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DE1D5" w14:textId="77777777" w:rsidR="00706D27" w:rsidRDefault="00706D27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</w:p>
    <w:p w14:paraId="397D8EF5" w14:textId="32D7D172" w:rsidR="003A5A20" w:rsidRPr="001C3D72" w:rsidRDefault="00000000" w:rsidP="00B12139">
      <w:pPr>
        <w:suppressAutoHyphens/>
        <w:ind w:right="3402"/>
        <w:rPr>
          <w:rFonts w:ascii="Arial" w:hAnsi="Arial"/>
          <w:spacing w:val="-2"/>
          <w:szCs w:val="24"/>
          <w:u w:val="single"/>
          <w:lang w:val="en-US"/>
        </w:rPr>
      </w:pPr>
      <w:r>
        <w:rPr>
          <w:rFonts w:ascii="Arial" w:hAnsi="Arial"/>
          <w:b/>
          <w:bCs/>
          <w:sz w:val="28"/>
          <w:u w:val="single"/>
          <w:lang w:val="cs"/>
        </w:rPr>
        <w:t>BASIC LINE SST-3 – třídicí stanice, analogicky 3 x GN 1/1</w:t>
      </w:r>
    </w:p>
    <w:p w14:paraId="20E21A08" w14:textId="77777777" w:rsidR="005119FB" w:rsidRPr="001C3D72" w:rsidRDefault="005119FB" w:rsidP="00B12139">
      <w:pPr>
        <w:suppressAutoHyphens/>
        <w:ind w:right="3402"/>
        <w:rPr>
          <w:rFonts w:ascii="Arial" w:hAnsi="Arial"/>
          <w:spacing w:val="-2"/>
          <w:szCs w:val="24"/>
          <w:u w:val="single"/>
          <w:lang w:val="en-US"/>
        </w:rPr>
      </w:pPr>
    </w:p>
    <w:p w14:paraId="1D0D7442" w14:textId="77777777" w:rsidR="002E1F4B" w:rsidRPr="001C3D72" w:rsidRDefault="002E1F4B" w:rsidP="00B12139">
      <w:pPr>
        <w:suppressAutoHyphens/>
        <w:ind w:right="3402"/>
        <w:rPr>
          <w:rFonts w:ascii="Arial" w:hAnsi="Arial"/>
          <w:spacing w:val="-2"/>
          <w:szCs w:val="24"/>
          <w:u w:val="single"/>
          <w:lang w:val="en-US"/>
        </w:rPr>
      </w:pPr>
    </w:p>
    <w:p w14:paraId="2831C92A" w14:textId="77777777" w:rsidR="00B34498" w:rsidRPr="001C3D72" w:rsidRDefault="00000000" w:rsidP="00B12139">
      <w:pPr>
        <w:suppressAutoHyphens/>
        <w:ind w:right="3402"/>
        <w:rPr>
          <w:rFonts w:ascii="Arial" w:hAnsi="Arial"/>
          <w:b/>
          <w:lang w:val="en-US"/>
        </w:rPr>
      </w:pPr>
      <w:r>
        <w:rPr>
          <w:rFonts w:ascii="Arial" w:hAnsi="Arial"/>
          <w:b/>
          <w:bCs/>
          <w:lang w:val="cs"/>
        </w:rPr>
        <w:t>Rozměry:</w:t>
      </w:r>
    </w:p>
    <w:p w14:paraId="18FF2B26" w14:textId="77777777" w:rsidR="00B34498" w:rsidRPr="001C3D72" w:rsidRDefault="00B34498" w:rsidP="00B12139">
      <w:pPr>
        <w:suppressAutoHyphens/>
        <w:ind w:right="3402"/>
        <w:rPr>
          <w:rFonts w:ascii="Arial" w:hAnsi="Arial"/>
          <w:lang w:val="en-US"/>
        </w:rPr>
      </w:pPr>
    </w:p>
    <w:p w14:paraId="102710F2" w14:textId="5A965D08" w:rsidR="00B34498" w:rsidRPr="001C3D72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cs"/>
        </w:rPr>
        <w:t>Šířka:</w:t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 w:rsidR="001C3D72"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>1255 mm</w:t>
      </w:r>
    </w:p>
    <w:p w14:paraId="45C1D9F9" w14:textId="0C5EDF92" w:rsidR="0056384E" w:rsidRPr="001C3D72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cs"/>
        </w:rPr>
        <w:t>Hloubka:</w:t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 w:rsidR="001C3D72">
        <w:rPr>
          <w:rFonts w:ascii="Arial" w:hAnsi="Arial"/>
          <w:lang w:val="cs"/>
        </w:rPr>
        <w:t xml:space="preserve">  </w:t>
      </w:r>
      <w:r>
        <w:rPr>
          <w:rFonts w:ascii="Arial" w:hAnsi="Arial"/>
          <w:lang w:val="cs"/>
        </w:rPr>
        <w:t>690 mm</w:t>
      </w:r>
    </w:p>
    <w:p w14:paraId="38D3F8EE" w14:textId="70A5F665" w:rsidR="004012B8" w:rsidRPr="001C3D72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cs"/>
        </w:rPr>
        <w:t>Hloubka 1:</w:t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 w:rsidR="001C3D72">
        <w:rPr>
          <w:rFonts w:ascii="Arial" w:hAnsi="Arial"/>
          <w:lang w:val="cs"/>
        </w:rPr>
        <w:tab/>
        <w:t xml:space="preserve">  </w:t>
      </w:r>
      <w:r>
        <w:rPr>
          <w:rFonts w:ascii="Arial" w:hAnsi="Arial"/>
          <w:lang w:val="cs"/>
        </w:rPr>
        <w:t>775 mm</w:t>
      </w:r>
    </w:p>
    <w:p w14:paraId="37018346" w14:textId="53360623" w:rsidR="00C921B5" w:rsidRPr="001C3D72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cs"/>
        </w:rPr>
        <w:t>(= s pultem na podnosy se</w:t>
      </w:r>
      <w:r w:rsidR="001C3D72">
        <w:rPr>
          <w:rFonts w:ascii="Arial" w:hAnsi="Arial"/>
          <w:lang w:val="cs"/>
        </w:rPr>
        <w:t xml:space="preserve"> </w:t>
      </w:r>
      <w:r>
        <w:rPr>
          <w:rFonts w:ascii="Arial" w:hAnsi="Arial"/>
          <w:lang w:val="cs"/>
        </w:rPr>
        <w:t>sklápěním</w:t>
      </w:r>
      <w:r w:rsidR="001C3D72">
        <w:rPr>
          <w:rFonts w:ascii="Arial" w:hAnsi="Arial"/>
          <w:lang w:val="cs"/>
        </w:rPr>
        <w:br/>
      </w:r>
      <w:r>
        <w:rPr>
          <w:rFonts w:ascii="Arial" w:hAnsi="Arial"/>
          <w:lang w:val="cs"/>
        </w:rPr>
        <w:t>dolů na straně zákazníka)</w:t>
      </w:r>
    </w:p>
    <w:p w14:paraId="5015F2D7" w14:textId="78531EF2" w:rsidR="004012B8" w:rsidRPr="001C3D72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cs"/>
        </w:rPr>
        <w:t>Hloubka 2:</w:t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 w:rsidR="001C3D72">
        <w:rPr>
          <w:rFonts w:ascii="Arial" w:hAnsi="Arial"/>
          <w:lang w:val="cs"/>
        </w:rPr>
        <w:tab/>
        <w:t xml:space="preserve">  </w:t>
      </w:r>
      <w:r>
        <w:rPr>
          <w:rFonts w:ascii="Arial" w:hAnsi="Arial"/>
          <w:lang w:val="cs"/>
        </w:rPr>
        <w:t>990 mm</w:t>
      </w:r>
    </w:p>
    <w:p w14:paraId="7511F6D9" w14:textId="57D1D66B" w:rsidR="00C921B5" w:rsidRPr="001C3D72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cs"/>
        </w:rPr>
        <w:t>(= s pultem na podnosy s</w:t>
      </w:r>
      <w:r w:rsidR="001C3D72">
        <w:rPr>
          <w:rFonts w:ascii="Arial" w:hAnsi="Arial"/>
          <w:lang w:val="cs"/>
        </w:rPr>
        <w:t> </w:t>
      </w:r>
      <w:r>
        <w:rPr>
          <w:rFonts w:ascii="Arial" w:hAnsi="Arial"/>
          <w:lang w:val="cs"/>
        </w:rPr>
        <w:t>vyklápěním</w:t>
      </w:r>
      <w:r w:rsidR="001C3D72">
        <w:rPr>
          <w:rFonts w:ascii="Arial" w:hAnsi="Arial"/>
          <w:lang w:val="cs"/>
        </w:rPr>
        <w:br/>
      </w:r>
      <w:r>
        <w:rPr>
          <w:rFonts w:ascii="Arial" w:hAnsi="Arial"/>
          <w:lang w:val="cs"/>
        </w:rPr>
        <w:t>nahoru na straně zákazníka)</w:t>
      </w:r>
    </w:p>
    <w:p w14:paraId="4D37CD61" w14:textId="5DD29E5F" w:rsidR="00B34498" w:rsidRPr="001C3D72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cs"/>
        </w:rPr>
        <w:t>Výška krytu:</w:t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</w:r>
      <w:r w:rsidR="001C3D72">
        <w:rPr>
          <w:rFonts w:ascii="Arial" w:hAnsi="Arial"/>
          <w:lang w:val="cs"/>
        </w:rPr>
        <w:tab/>
      </w:r>
      <w:r w:rsidR="001C3D72"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  <w:t xml:space="preserve"> </w:t>
      </w:r>
      <w:r w:rsidR="001C3D72">
        <w:rPr>
          <w:rFonts w:ascii="Arial" w:hAnsi="Arial"/>
          <w:lang w:val="cs"/>
        </w:rPr>
        <w:t xml:space="preserve"> </w:t>
      </w:r>
      <w:r>
        <w:rPr>
          <w:rFonts w:ascii="Arial" w:hAnsi="Arial"/>
          <w:lang w:val="cs"/>
        </w:rPr>
        <w:t xml:space="preserve">900 mm </w:t>
      </w:r>
    </w:p>
    <w:p w14:paraId="70CEE777" w14:textId="77777777" w:rsidR="004012B8" w:rsidRPr="001C3D72" w:rsidRDefault="00000000" w:rsidP="00B12139">
      <w:pPr>
        <w:suppressAutoHyphens/>
        <w:ind w:right="3402"/>
        <w:rPr>
          <w:rFonts w:ascii="Arial" w:hAnsi="Arial"/>
          <w:iCs/>
          <w:lang w:val="en-US"/>
        </w:rPr>
      </w:pPr>
      <w:r>
        <w:rPr>
          <w:rFonts w:ascii="Arial" w:hAnsi="Arial"/>
          <w:lang w:val="cs"/>
        </w:rPr>
        <w:t>Výška včetně můstkového nástavce:</w:t>
      </w:r>
      <w:r>
        <w:rPr>
          <w:rFonts w:ascii="Arial" w:hAnsi="Arial"/>
          <w:lang w:val="cs"/>
        </w:rPr>
        <w:tab/>
        <w:t>1305 mm</w:t>
      </w:r>
    </w:p>
    <w:p w14:paraId="4C92A948" w14:textId="77777777" w:rsidR="00A21D97" w:rsidRPr="001C3D72" w:rsidRDefault="00A21D97" w:rsidP="00B12139">
      <w:pPr>
        <w:suppressAutoHyphens/>
        <w:ind w:right="3402"/>
        <w:rPr>
          <w:rFonts w:ascii="Arial" w:hAnsi="Arial"/>
          <w:i/>
          <w:lang w:val="en-US"/>
        </w:rPr>
      </w:pPr>
    </w:p>
    <w:p w14:paraId="3174FC1C" w14:textId="77777777" w:rsidR="00141FD5" w:rsidRPr="001C3D72" w:rsidRDefault="00000000" w:rsidP="00B12139">
      <w:pPr>
        <w:suppressAutoHyphens/>
        <w:ind w:right="3402"/>
        <w:rPr>
          <w:rFonts w:ascii="Arial" w:hAnsi="Arial"/>
          <w:i/>
          <w:lang w:val="en-US"/>
        </w:rPr>
      </w:pPr>
      <w:r>
        <w:rPr>
          <w:rFonts w:ascii="Arial" w:hAnsi="Arial"/>
          <w:i/>
          <w:iCs/>
          <w:lang w:val="cs"/>
        </w:rPr>
        <w:t>Konečné vybavení modulu závisí na zvolené konfiguraci nebo na zvolené variantě výbavy Smart, Emotion nebo Design.</w:t>
      </w:r>
    </w:p>
    <w:p w14:paraId="6FF8868D" w14:textId="77777777" w:rsidR="0056384E" w:rsidRPr="001C3D72" w:rsidRDefault="0056384E" w:rsidP="00B12139">
      <w:pPr>
        <w:suppressAutoHyphens/>
        <w:ind w:right="3402"/>
        <w:rPr>
          <w:rFonts w:ascii="Arial" w:hAnsi="Arial"/>
          <w:lang w:val="en-US"/>
        </w:rPr>
      </w:pPr>
    </w:p>
    <w:p w14:paraId="2C4EBAE5" w14:textId="77777777" w:rsidR="00B34498" w:rsidRPr="001C3D72" w:rsidRDefault="00000000" w:rsidP="00B12139">
      <w:pPr>
        <w:suppressAutoHyphens/>
        <w:ind w:right="3402"/>
        <w:rPr>
          <w:rFonts w:ascii="Arial" w:hAnsi="Arial"/>
          <w:b/>
          <w:lang w:val="en-US"/>
        </w:rPr>
      </w:pPr>
      <w:r>
        <w:rPr>
          <w:rFonts w:ascii="Arial" w:hAnsi="Arial"/>
          <w:b/>
          <w:bCs/>
          <w:lang w:val="cs"/>
        </w:rPr>
        <w:t>Základní modul:</w:t>
      </w:r>
    </w:p>
    <w:p w14:paraId="6364BDC7" w14:textId="77777777" w:rsidR="00B34498" w:rsidRPr="001C3D72" w:rsidRDefault="00B34498" w:rsidP="00B12139">
      <w:pPr>
        <w:suppressAutoHyphens/>
        <w:ind w:right="3402"/>
        <w:rPr>
          <w:rFonts w:ascii="Arial" w:hAnsi="Arial"/>
          <w:b/>
          <w:u w:val="single"/>
          <w:lang w:val="en-US"/>
        </w:rPr>
      </w:pPr>
    </w:p>
    <w:p w14:paraId="2AD16C49" w14:textId="77777777" w:rsidR="002E1F4B" w:rsidRPr="001C3D72" w:rsidRDefault="00000000" w:rsidP="00B12139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cs"/>
        </w:rPr>
        <w:t>Pojízdný modul založený na stabilní samonosné plechové konstrukci.</w:t>
      </w:r>
    </w:p>
    <w:p w14:paraId="49664EC9" w14:textId="77777777" w:rsidR="008077FB" w:rsidRPr="001C3D72" w:rsidRDefault="008077FB" w:rsidP="00B12139">
      <w:pPr>
        <w:suppressAutoHyphens/>
        <w:ind w:right="3402"/>
        <w:rPr>
          <w:rFonts w:ascii="Arial" w:hAnsi="Arial"/>
          <w:lang w:val="en-US"/>
        </w:rPr>
      </w:pPr>
    </w:p>
    <w:p w14:paraId="74E943EB" w14:textId="77777777" w:rsidR="008077FB" w:rsidRPr="001C3D72" w:rsidRDefault="00000000" w:rsidP="00B12139">
      <w:pPr>
        <w:suppressAutoHyphens/>
        <w:ind w:right="3402"/>
        <w:rPr>
          <w:rFonts w:ascii="Arial" w:hAnsi="Arial"/>
          <w:b/>
          <w:lang w:val="en-US"/>
        </w:rPr>
      </w:pPr>
      <w:r>
        <w:rPr>
          <w:rFonts w:ascii="Arial" w:hAnsi="Arial"/>
          <w:b/>
          <w:bCs/>
          <w:lang w:val="cs"/>
        </w:rPr>
        <w:t>Kryt:</w:t>
      </w:r>
    </w:p>
    <w:p w14:paraId="33DF727A" w14:textId="77777777" w:rsidR="008077FB" w:rsidRPr="001C3D72" w:rsidRDefault="008077FB" w:rsidP="00B12139">
      <w:pPr>
        <w:suppressAutoHyphens/>
        <w:ind w:right="3402"/>
        <w:rPr>
          <w:rFonts w:ascii="Arial" w:hAnsi="Arial"/>
          <w:lang w:val="en-US"/>
        </w:rPr>
      </w:pPr>
    </w:p>
    <w:p w14:paraId="1AA86223" w14:textId="77777777" w:rsidR="007E1357" w:rsidRPr="001C3D72" w:rsidRDefault="00000000" w:rsidP="00763184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cs"/>
        </w:rPr>
        <w:t xml:space="preserve">Třídicí stanice je vybavena 40 mm vysokým krytem z mikrofinišované ušlechtilé oceli CNS s hladkými hranami ze všech stran. </w:t>
      </w:r>
    </w:p>
    <w:p w14:paraId="54BB8A11" w14:textId="450EA4EA" w:rsidR="007E1357" w:rsidRPr="001C3D72" w:rsidRDefault="00000000" w:rsidP="007E1357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cs"/>
        </w:rPr>
        <w:t>Kryt z ušlechtilé oceli lze vybavit konfigurovatelným volitelným vybavením pro likvidaci a třídění bio odpadu, papíru, plastů a použitých příborů.</w:t>
      </w:r>
    </w:p>
    <w:p w14:paraId="59B6BA53" w14:textId="77777777" w:rsidR="007E1357" w:rsidRPr="001C3D72" w:rsidRDefault="00000000" w:rsidP="007E1357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cs"/>
        </w:rPr>
        <w:t xml:space="preserve">Ve standardním provedení je k dispozici následující konfigurace: </w:t>
      </w:r>
    </w:p>
    <w:p w14:paraId="563E2030" w14:textId="77777777" w:rsidR="007E1357" w:rsidRPr="001C3D72" w:rsidRDefault="00000000" w:rsidP="007E1357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cs"/>
        </w:rPr>
        <w:t xml:space="preserve">2 výsypné šachty s gumovým kroužkem (Ø 165 mm), </w:t>
      </w:r>
    </w:p>
    <w:p w14:paraId="39AC9E6B" w14:textId="5216F83D" w:rsidR="007E1357" w:rsidRPr="001C3D72" w:rsidRDefault="00000000" w:rsidP="007E1357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cs"/>
        </w:rPr>
        <w:t>2 plastové odpadkové koše o objemu 40 l včetně držáku ve</w:t>
      </w:r>
    </w:p>
    <w:p w14:paraId="623A1401" w14:textId="77777777" w:rsidR="007E1357" w:rsidRPr="001C3D72" w:rsidRDefault="00000000" w:rsidP="007E1357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cs"/>
        </w:rPr>
        <w:t xml:space="preserve">spodní části, </w:t>
      </w:r>
    </w:p>
    <w:p w14:paraId="777E60AF" w14:textId="2865BE16" w:rsidR="007E1357" w:rsidRPr="001C3D72" w:rsidRDefault="00000000" w:rsidP="007E1357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cs"/>
        </w:rPr>
        <w:t>Dolní police z ušlechtilé oceli.</w:t>
      </w:r>
    </w:p>
    <w:p w14:paraId="1E377F93" w14:textId="48C98EF6" w:rsidR="00763184" w:rsidRPr="001C3D72" w:rsidRDefault="00000000" w:rsidP="00763184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cs"/>
        </w:rPr>
        <w:t>Pod krytem je na obou podélných stranách umístěn kryt vysoký přibližně 240 mm.</w:t>
      </w:r>
    </w:p>
    <w:p w14:paraId="5225E84B" w14:textId="77777777" w:rsidR="005E2E5D" w:rsidRPr="001C3D72" w:rsidRDefault="005E2E5D" w:rsidP="00B12139">
      <w:pPr>
        <w:suppressAutoHyphens/>
        <w:ind w:right="3402"/>
        <w:rPr>
          <w:rFonts w:ascii="Arial" w:hAnsi="Arial"/>
          <w:color w:val="FF0000"/>
          <w:lang w:val="en-US"/>
        </w:rPr>
      </w:pPr>
    </w:p>
    <w:p w14:paraId="134D6070" w14:textId="74129A8B" w:rsidR="005E2E5D" w:rsidRPr="001C3D72" w:rsidRDefault="001C3D72" w:rsidP="005E2E5D">
      <w:pPr>
        <w:suppressAutoHyphens/>
        <w:ind w:right="3402"/>
        <w:rPr>
          <w:rFonts w:ascii="Arial" w:hAnsi="Arial"/>
          <w:b/>
          <w:lang w:val="en-US"/>
        </w:rPr>
      </w:pPr>
      <w:r>
        <w:rPr>
          <w:rFonts w:ascii="Arial" w:hAnsi="Arial"/>
          <w:b/>
          <w:bCs/>
          <w:lang w:val="cs"/>
        </w:rPr>
        <w:br w:type="column"/>
      </w:r>
      <w:r w:rsidR="00000000">
        <w:rPr>
          <w:rFonts w:ascii="Arial" w:hAnsi="Arial"/>
          <w:b/>
          <w:bCs/>
          <w:lang w:val="cs"/>
        </w:rPr>
        <w:lastRenderedPageBreak/>
        <w:t>Spodní část:</w:t>
      </w:r>
    </w:p>
    <w:p w14:paraId="1A795E57" w14:textId="77777777" w:rsidR="005E2E5D" w:rsidRPr="001C3D72" w:rsidRDefault="005E2E5D" w:rsidP="005E2E5D">
      <w:pPr>
        <w:suppressAutoHyphens/>
        <w:ind w:right="3402"/>
        <w:rPr>
          <w:rFonts w:ascii="Arial" w:hAnsi="Arial"/>
          <w:lang w:val="en-US"/>
        </w:rPr>
      </w:pPr>
    </w:p>
    <w:p w14:paraId="3D24E52E" w14:textId="77777777" w:rsidR="005E2E5D" w:rsidRPr="001C3D72" w:rsidRDefault="00000000" w:rsidP="005E2E5D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cs"/>
        </w:rPr>
        <w:t>Bočnice, stejně jako kryty na straně zákazníka a obsluhy před oblastí vany, jsou vyrobeny z jemného plechu oboustranně elektrolyticky pozinkovaného a opatřeného práškovým nástřikem: Standardní barva základního bufetu pod krytem z chromniklové oceli:</w:t>
      </w:r>
    </w:p>
    <w:p w14:paraId="4B78EAAE" w14:textId="77777777" w:rsidR="005E2E5D" w:rsidRPr="001C3D72" w:rsidRDefault="005E2E5D" w:rsidP="005E2E5D">
      <w:pPr>
        <w:suppressAutoHyphens/>
        <w:ind w:right="3402"/>
        <w:rPr>
          <w:rFonts w:ascii="Arial" w:hAnsi="Arial"/>
          <w:lang w:val="en-US"/>
        </w:rPr>
      </w:pPr>
    </w:p>
    <w:p w14:paraId="78CFEE4C" w14:textId="77777777" w:rsidR="005E2E5D" w:rsidRPr="001C3D72" w:rsidRDefault="00000000" w:rsidP="005E2E5D">
      <w:pPr>
        <w:suppressAutoHyphens/>
        <w:ind w:right="3402"/>
        <w:rPr>
          <w:rFonts w:ascii="Arial" w:hAnsi="Arial"/>
          <w:lang w:val="en-US"/>
        </w:rPr>
      </w:pPr>
      <w:r>
        <w:rPr>
          <w:rFonts w:ascii="Arial" w:hAnsi="Arial"/>
          <w:lang w:val="cs"/>
        </w:rPr>
        <w:t>Dopravní šedá B, (RAL 7043)</w:t>
      </w:r>
    </w:p>
    <w:p w14:paraId="5BF5D8B0" w14:textId="77777777" w:rsidR="005E2E5D" w:rsidRPr="001C3D72" w:rsidRDefault="005E2E5D" w:rsidP="005E2E5D">
      <w:pPr>
        <w:suppressAutoHyphens/>
        <w:ind w:right="3402"/>
        <w:rPr>
          <w:rFonts w:ascii="Arial" w:hAnsi="Arial"/>
          <w:lang w:val="en-US"/>
        </w:rPr>
      </w:pPr>
    </w:p>
    <w:p w14:paraId="0186B42E" w14:textId="77777777" w:rsidR="005E2E5D" w:rsidRPr="001C3D72" w:rsidRDefault="00000000" w:rsidP="005E2E5D">
      <w:pPr>
        <w:suppressAutoHyphens/>
        <w:ind w:right="3402"/>
        <w:rPr>
          <w:rFonts w:ascii="Arial" w:hAnsi="Arial"/>
          <w:i/>
          <w:lang w:val="en-US"/>
        </w:rPr>
      </w:pPr>
      <w:r>
        <w:rPr>
          <w:rFonts w:ascii="Arial" w:hAnsi="Arial"/>
          <w:i/>
          <w:iCs/>
          <w:lang w:val="cs"/>
        </w:rPr>
        <w:t xml:space="preserve">Alternativně jsou k dispozici následující barvy spodní části: </w:t>
      </w:r>
      <w:r>
        <w:rPr>
          <w:rFonts w:ascii="Arial" w:hAnsi="Arial"/>
          <w:lang w:val="cs"/>
        </w:rPr>
        <w:t>Viz příslušenství / volitelné vybavení pro barvy B.PRO.*</w:t>
      </w:r>
    </w:p>
    <w:p w14:paraId="27BAECD4" w14:textId="77777777" w:rsidR="005E2E5D" w:rsidRPr="001C3D72" w:rsidRDefault="005E2E5D" w:rsidP="005E2E5D">
      <w:pPr>
        <w:suppressAutoHyphens/>
        <w:ind w:right="3402"/>
        <w:rPr>
          <w:rFonts w:ascii="Arial" w:hAnsi="Arial"/>
          <w:i/>
          <w:lang w:val="en-US"/>
        </w:rPr>
      </w:pPr>
    </w:p>
    <w:p w14:paraId="491C499F" w14:textId="08BFC641" w:rsidR="00C00BF9" w:rsidRPr="001C3D72" w:rsidRDefault="00000000" w:rsidP="00B12139">
      <w:pPr>
        <w:suppressAutoHyphens/>
        <w:ind w:right="3402"/>
        <w:rPr>
          <w:rFonts w:ascii="Arial" w:hAnsi="Arial"/>
          <w:lang w:val="cs"/>
        </w:rPr>
      </w:pPr>
      <w:r>
        <w:rPr>
          <w:rFonts w:ascii="Arial" w:hAnsi="Arial"/>
          <w:lang w:val="cs"/>
        </w:rPr>
        <w:t xml:space="preserve">Kolečka jsou připevněna ke spodní straně bočnic: </w:t>
      </w:r>
      <w:r w:rsidR="001C3D72">
        <w:rPr>
          <w:rFonts w:ascii="Arial" w:hAnsi="Arial"/>
          <w:lang w:val="cs"/>
        </w:rPr>
        <w:br/>
      </w:r>
      <w:r>
        <w:rPr>
          <w:rFonts w:ascii="Arial" w:hAnsi="Arial"/>
          <w:lang w:val="cs"/>
        </w:rPr>
        <w:t xml:space="preserve">2 dvojitá otočná kolečka s parkovací brzdou na straně obsluhy, 2 dvojitá otočná kolečka na straně zákazníka, průměr koleček 75 mm. </w:t>
      </w:r>
      <w:bookmarkStart w:id="0" w:name="_Hlk146635695"/>
      <w:r>
        <w:rPr>
          <w:rFonts w:ascii="Arial" w:hAnsi="Arial"/>
          <w:lang w:val="cs"/>
        </w:rPr>
        <w:t>Vzdálenost od podlahy ke spodní hraně modulu je přibližně 100 mm.</w:t>
      </w:r>
      <w:bookmarkEnd w:id="0"/>
    </w:p>
    <w:p w14:paraId="5D413E7A" w14:textId="77777777" w:rsidR="005E2E5D" w:rsidRPr="001C3D72" w:rsidRDefault="005E2E5D" w:rsidP="005E2E5D">
      <w:pPr>
        <w:suppressAutoHyphens/>
        <w:ind w:right="3402"/>
        <w:rPr>
          <w:rFonts w:ascii="Arial" w:hAnsi="Arial"/>
          <w:lang w:val="cs"/>
        </w:rPr>
      </w:pPr>
    </w:p>
    <w:p w14:paraId="2B06AB15" w14:textId="77777777" w:rsidR="008077FB" w:rsidRDefault="00000000" w:rsidP="008077FB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  <w:bCs/>
          <w:lang w:val="cs"/>
        </w:rPr>
        <w:t>Příslušenství/volitelné vybavení:</w:t>
      </w:r>
    </w:p>
    <w:p w14:paraId="39DE1986" w14:textId="77777777" w:rsidR="00C21A08" w:rsidRPr="002949FF" w:rsidRDefault="00C21A08" w:rsidP="00C21A08">
      <w:pPr>
        <w:suppressAutoHyphens/>
        <w:ind w:right="3402"/>
        <w:rPr>
          <w:rFonts w:ascii="Arial" w:hAnsi="Arial"/>
        </w:rPr>
      </w:pPr>
    </w:p>
    <w:p w14:paraId="1885FBCE" w14:textId="77777777" w:rsidR="00C21A08" w:rsidRDefault="00000000" w:rsidP="00C21A08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Barva korpusu: Bočnice a kryty opatřeny práškovým nástřikem v barvách B.PRO. *</w:t>
      </w:r>
    </w:p>
    <w:p w14:paraId="6719C44F" w14:textId="77777777" w:rsidR="00C21A08" w:rsidRDefault="00C21A08" w:rsidP="008077FB">
      <w:pPr>
        <w:suppressAutoHyphens/>
        <w:ind w:right="3402"/>
        <w:rPr>
          <w:rFonts w:ascii="Arial" w:hAnsi="Arial"/>
          <w:b/>
          <w:color w:val="FF0000"/>
        </w:rPr>
      </w:pPr>
    </w:p>
    <w:p w14:paraId="628CE68F" w14:textId="77777777" w:rsidR="001E4EB1" w:rsidRDefault="00000000" w:rsidP="001E4EB1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 xml:space="preserve">Čelní panel na straně zákazníka, které lze snadno vložit a vyjmout mezi bočnice </w:t>
      </w:r>
    </w:p>
    <w:p w14:paraId="5275F050" w14:textId="77777777" w:rsidR="001E4EB1" w:rsidRDefault="001E4EB1" w:rsidP="001E4EB1">
      <w:pPr>
        <w:pStyle w:val="Listenabsatz"/>
        <w:rPr>
          <w:rFonts w:ascii="Arial" w:hAnsi="Arial"/>
        </w:rPr>
      </w:pPr>
    </w:p>
    <w:p w14:paraId="11910A47" w14:textId="77777777" w:rsidR="001E4EB1" w:rsidRDefault="00000000" w:rsidP="001E4EB1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z jemného plechu, oboustranně elektrolyticky pozinkovaného, opatřeného práškovým nástřikem v barvách B.PRO BASIC LINE. *</w:t>
      </w:r>
    </w:p>
    <w:p w14:paraId="0443F7C6" w14:textId="77777777" w:rsidR="001E4EB1" w:rsidRDefault="001E4EB1" w:rsidP="001E4EB1">
      <w:pPr>
        <w:pStyle w:val="Listenabsatz"/>
        <w:ind w:left="0"/>
        <w:rPr>
          <w:rFonts w:ascii="Arial" w:hAnsi="Arial"/>
        </w:rPr>
      </w:pPr>
    </w:p>
    <w:p w14:paraId="3E852053" w14:textId="77777777" w:rsidR="001E4EB1" w:rsidRDefault="00000000" w:rsidP="001E4EB1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nebo z dřevotřískových desek osazených laminátem Resopal</w:t>
      </w:r>
    </w:p>
    <w:p w14:paraId="1435EF3D" w14:textId="77777777" w:rsidR="00047465" w:rsidRDefault="00047465" w:rsidP="00047465">
      <w:pPr>
        <w:pStyle w:val="Listenabsatz"/>
        <w:rPr>
          <w:rFonts w:ascii="Arial" w:hAnsi="Arial"/>
        </w:rPr>
      </w:pPr>
    </w:p>
    <w:p w14:paraId="7427BDE4" w14:textId="77777777" w:rsidR="00047465" w:rsidRDefault="00000000" w:rsidP="00047465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Čelní panel na straně obsluhy, provedený mezi bočnicemi jako dvoukřídlové dveře.</w:t>
      </w:r>
    </w:p>
    <w:p w14:paraId="33ACBFA7" w14:textId="77777777" w:rsidR="00047465" w:rsidRDefault="00047465" w:rsidP="00047465">
      <w:pPr>
        <w:suppressAutoHyphens/>
        <w:ind w:left="720" w:right="3402"/>
        <w:rPr>
          <w:rFonts w:ascii="Arial" w:hAnsi="Arial"/>
        </w:rPr>
      </w:pPr>
    </w:p>
    <w:p w14:paraId="05412BD5" w14:textId="77777777" w:rsidR="00047465" w:rsidRPr="00047465" w:rsidRDefault="00000000" w:rsidP="00047465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 xml:space="preserve">z jemného plechu, oboustranně elektrolyticky pozinkovaného, opatřeného práškovým nástřikem v barvách B.PRO BASIC LINE * nebo osazen laminátem Resopal. </w:t>
      </w:r>
    </w:p>
    <w:p w14:paraId="303B4CC4" w14:textId="77777777" w:rsidR="001E4EB1" w:rsidRDefault="001E4EB1" w:rsidP="001E4EB1">
      <w:pPr>
        <w:pStyle w:val="Listenabsatz"/>
        <w:rPr>
          <w:rFonts w:ascii="Arial" w:hAnsi="Arial"/>
        </w:rPr>
      </w:pPr>
    </w:p>
    <w:p w14:paraId="66AF2D35" w14:textId="4025538D" w:rsidR="00A16A80" w:rsidRDefault="001C3D72" w:rsidP="00A16A80">
      <w:pPr>
        <w:pStyle w:val="Listenabsatz"/>
        <w:numPr>
          <w:ilvl w:val="0"/>
          <w:numId w:val="21"/>
        </w:numPr>
        <w:rPr>
          <w:rFonts w:ascii="Arial" w:hAnsi="Arial"/>
        </w:rPr>
      </w:pPr>
      <w:r>
        <w:rPr>
          <w:rFonts w:ascii="Arial" w:hAnsi="Arial"/>
          <w:lang w:val="cs"/>
        </w:rPr>
        <w:br w:type="column"/>
      </w:r>
      <w:r w:rsidR="00000000">
        <w:rPr>
          <w:rFonts w:ascii="Arial" w:hAnsi="Arial"/>
          <w:lang w:val="cs"/>
        </w:rPr>
        <w:lastRenderedPageBreak/>
        <w:t>Barvy B.PRO: *</w:t>
      </w:r>
    </w:p>
    <w:p w14:paraId="69663C98" w14:textId="77777777" w:rsidR="00A16A80" w:rsidRPr="00EF4DFD" w:rsidRDefault="00000000" w:rsidP="00A16A80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cs"/>
        </w:rPr>
        <w:t>červená merlot 19-1531 TPG</w:t>
      </w:r>
    </w:p>
    <w:p w14:paraId="122F741B" w14:textId="77777777" w:rsidR="00A16A80" w:rsidRPr="00EF4DFD" w:rsidRDefault="00000000" w:rsidP="00A16A80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cs"/>
        </w:rPr>
        <w:t>mořská modrá 19-4234 TPG</w:t>
      </w:r>
    </w:p>
    <w:p w14:paraId="4185DDF7" w14:textId="77777777" w:rsidR="00A16A80" w:rsidRPr="00EF4DFD" w:rsidRDefault="00000000" w:rsidP="00A16A80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cs"/>
        </w:rPr>
        <w:t>benzinová zelená 18-5112 TPG</w:t>
      </w:r>
    </w:p>
    <w:p w14:paraId="47A12260" w14:textId="77777777" w:rsidR="00A16A80" w:rsidRPr="00EF4DFD" w:rsidRDefault="00000000" w:rsidP="00A16A80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cs"/>
        </w:rPr>
        <w:t>bonbonová červená 17-1562 TPG</w:t>
      </w:r>
    </w:p>
    <w:p w14:paraId="0BB087F5" w14:textId="77777777" w:rsidR="00A16A80" w:rsidRPr="00EF4DFD" w:rsidRDefault="00000000" w:rsidP="00A16A80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cs"/>
        </w:rPr>
        <w:t>neomint 15-5718 TPG</w:t>
      </w:r>
    </w:p>
    <w:p w14:paraId="0E5C75A2" w14:textId="77777777" w:rsidR="00A16A80" w:rsidRPr="00EF4DFD" w:rsidRDefault="00000000" w:rsidP="00A16A80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cs"/>
        </w:rPr>
        <w:t>signální bílá, RAL 9003</w:t>
      </w:r>
    </w:p>
    <w:p w14:paraId="0C19811A" w14:textId="77777777" w:rsidR="00A16A80" w:rsidRPr="00EF4DFD" w:rsidRDefault="00000000" w:rsidP="00A16A80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cs"/>
        </w:rPr>
        <w:t>kamenná šedá, RAL 7030</w:t>
      </w:r>
    </w:p>
    <w:p w14:paraId="497A6D3B" w14:textId="77777777" w:rsidR="00A16A80" w:rsidRPr="00EF4DFD" w:rsidRDefault="00000000" w:rsidP="00A16A80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cs"/>
        </w:rPr>
        <w:t>dopravní šedá B RAL 7043</w:t>
      </w:r>
    </w:p>
    <w:p w14:paraId="78BD3F68" w14:textId="77777777" w:rsidR="00A16A80" w:rsidRPr="00EF4DFD" w:rsidRDefault="00000000" w:rsidP="00A16A80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cs"/>
        </w:rPr>
        <w:t>grafitová černá, RAL 9011</w:t>
      </w:r>
    </w:p>
    <w:p w14:paraId="0F3663DB" w14:textId="77777777" w:rsidR="00A16A80" w:rsidRPr="00EF4DFD" w:rsidRDefault="00000000" w:rsidP="00A16A80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cs"/>
        </w:rPr>
        <w:t>banánová žlutá, RAL 1032</w:t>
      </w:r>
    </w:p>
    <w:p w14:paraId="34A191C4" w14:textId="77777777" w:rsidR="00A16A80" w:rsidRPr="00EF4DFD" w:rsidRDefault="00000000" w:rsidP="00A16A80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cs"/>
        </w:rPr>
        <w:t>limetková Pantone 382 C</w:t>
      </w:r>
    </w:p>
    <w:p w14:paraId="3561D170" w14:textId="77777777" w:rsidR="00A16A80" w:rsidRDefault="00000000" w:rsidP="00A16A80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  <w:lang w:val="cs"/>
        </w:rPr>
        <w:t>tmavě zelená Pantone 370 C</w:t>
      </w:r>
    </w:p>
    <w:p w14:paraId="120CED78" w14:textId="77777777" w:rsidR="001E4EB1" w:rsidRDefault="001E4EB1" w:rsidP="001E4EB1">
      <w:pPr>
        <w:suppressAutoHyphens/>
        <w:ind w:left="709" w:right="3402" w:firstLine="142"/>
        <w:rPr>
          <w:rFonts w:ascii="Arial" w:hAnsi="Arial"/>
        </w:rPr>
      </w:pPr>
    </w:p>
    <w:p w14:paraId="14FEDEDA" w14:textId="77777777" w:rsidR="001E4EB1" w:rsidRDefault="00000000" w:rsidP="001E4EB1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Laminát Resopal ve více než 180 dekorech Resopal „Colours“ nebo „Woods“</w:t>
      </w:r>
    </w:p>
    <w:p w14:paraId="691672CE" w14:textId="77777777" w:rsidR="008E27E7" w:rsidRPr="008E27E7" w:rsidRDefault="008E27E7" w:rsidP="007B52F9">
      <w:pPr>
        <w:suppressAutoHyphens/>
        <w:ind w:right="3402"/>
        <w:rPr>
          <w:rFonts w:ascii="Arial" w:hAnsi="Arial"/>
        </w:rPr>
      </w:pPr>
    </w:p>
    <w:p w14:paraId="1D3F3110" w14:textId="77777777" w:rsidR="008E27E7" w:rsidRPr="001C3D72" w:rsidRDefault="00000000" w:rsidP="008E27E7">
      <w:pPr>
        <w:numPr>
          <w:ilvl w:val="0"/>
          <w:numId w:val="19"/>
        </w:numPr>
        <w:suppressAutoHyphens/>
        <w:ind w:right="3402"/>
        <w:rPr>
          <w:rFonts w:ascii="Arial" w:hAnsi="Arial"/>
          <w:lang w:val="cs"/>
        </w:rPr>
      </w:pPr>
      <w:r>
        <w:rPr>
          <w:rFonts w:ascii="Arial" w:hAnsi="Arial"/>
          <w:lang w:val="cs"/>
        </w:rPr>
        <w:t>Pult na podnosy z trubky kruhového průřezu z chromniklové oceli (průměr trubky 25 mm) na straně zákazníka a/nebo obsluhy, odklopný. Ve výšce 885 mm nebo ve snížené výšce (785 mm) pro dětské stravování.</w:t>
      </w:r>
    </w:p>
    <w:p w14:paraId="1C49FFB1" w14:textId="77777777" w:rsidR="007B52F9" w:rsidRPr="001C3D72" w:rsidRDefault="007B52F9" w:rsidP="007B52F9">
      <w:pPr>
        <w:suppressAutoHyphens/>
        <w:ind w:right="3402"/>
        <w:rPr>
          <w:rFonts w:ascii="Arial" w:hAnsi="Arial"/>
          <w:lang w:val="cs"/>
        </w:rPr>
      </w:pPr>
    </w:p>
    <w:p w14:paraId="5DE2EAB6" w14:textId="77777777" w:rsidR="007B52F9" w:rsidRPr="001C3D72" w:rsidRDefault="00000000" w:rsidP="007B52F9">
      <w:pPr>
        <w:numPr>
          <w:ilvl w:val="0"/>
          <w:numId w:val="19"/>
        </w:numPr>
        <w:suppressAutoHyphens/>
        <w:ind w:right="3402"/>
        <w:rPr>
          <w:rFonts w:ascii="Arial" w:hAnsi="Arial"/>
          <w:lang w:val="cs"/>
        </w:rPr>
      </w:pPr>
      <w:r>
        <w:rPr>
          <w:rFonts w:ascii="Arial" w:hAnsi="Arial"/>
          <w:lang w:val="cs"/>
        </w:rPr>
        <w:t>Pult na podnosy z plechu z chromniklové oceli na straně zákazníka a/nebo obsluhy, odklopný. Ve výšce 885 mm nebo ve snížené výšce (785 mm) pro dětské stravování.</w:t>
      </w:r>
    </w:p>
    <w:p w14:paraId="655337E9" w14:textId="77777777" w:rsidR="008E27E7" w:rsidRPr="001C3D72" w:rsidRDefault="008E27E7" w:rsidP="008E27E7">
      <w:pPr>
        <w:pStyle w:val="Listenabsatz"/>
        <w:rPr>
          <w:rFonts w:ascii="Arial" w:hAnsi="Arial"/>
          <w:lang w:val="cs"/>
        </w:rPr>
      </w:pPr>
    </w:p>
    <w:p w14:paraId="4494BFC9" w14:textId="77777777" w:rsidR="007B52F9" w:rsidRPr="001C3D72" w:rsidRDefault="00000000" w:rsidP="007B52F9">
      <w:pPr>
        <w:numPr>
          <w:ilvl w:val="0"/>
          <w:numId w:val="19"/>
        </w:numPr>
        <w:suppressAutoHyphens/>
        <w:ind w:right="3402"/>
        <w:rPr>
          <w:rFonts w:ascii="Arial" w:hAnsi="Arial"/>
          <w:lang w:val="cs"/>
        </w:rPr>
      </w:pPr>
      <w:r>
        <w:rPr>
          <w:rFonts w:ascii="Arial" w:hAnsi="Arial"/>
          <w:lang w:val="cs"/>
        </w:rPr>
        <w:t>Pult na podnosy z multiplexní desky, osazený Resopalem na straně zákazníka a/nebo obsluhy, odklopný. Ve výšce 885 mm nebo ve snížené výšce (785 mm) pro dětské stravování.</w:t>
      </w:r>
    </w:p>
    <w:p w14:paraId="18F1268E" w14:textId="77777777" w:rsidR="005E62AA" w:rsidRPr="001C3D72" w:rsidRDefault="005E62AA" w:rsidP="005E62AA">
      <w:pPr>
        <w:pStyle w:val="Listenabsatz"/>
        <w:rPr>
          <w:rFonts w:ascii="Arial" w:hAnsi="Arial"/>
          <w:lang w:val="cs"/>
        </w:rPr>
      </w:pPr>
    </w:p>
    <w:p w14:paraId="7660CE14" w14:textId="77777777" w:rsidR="005E62AA" w:rsidRDefault="00000000" w:rsidP="005E62AA">
      <w:pPr>
        <w:numPr>
          <w:ilvl w:val="0"/>
          <w:numId w:val="19"/>
        </w:numPr>
        <w:suppressAutoHyphens/>
        <w:ind w:right="3402"/>
        <w:jc w:val="both"/>
        <w:rPr>
          <w:rFonts w:ascii="Arial" w:hAnsi="Arial"/>
        </w:rPr>
      </w:pPr>
      <w:r>
        <w:rPr>
          <w:rFonts w:ascii="Arial" w:hAnsi="Arial"/>
          <w:lang w:val="cs"/>
        </w:rPr>
        <w:t>Pult na podnosy a talíře z voděodolné dřevotřískové desky s ABS hranou 2 mm a multiplexním potiskem. Zaoblené rohy s poloměrem. V jedné rovině s krytem ve výšce 900 mm. K dispozici ve 12 různých barvách Resopal:</w:t>
      </w:r>
    </w:p>
    <w:p w14:paraId="7ACED3D1" w14:textId="77777777" w:rsidR="005E62AA" w:rsidRDefault="005E62AA" w:rsidP="005E62AA">
      <w:pPr>
        <w:suppressAutoHyphens/>
        <w:ind w:right="3402"/>
        <w:jc w:val="both"/>
        <w:rPr>
          <w:rFonts w:ascii="Arial" w:hAnsi="Arial"/>
        </w:rPr>
      </w:pPr>
    </w:p>
    <w:p w14:paraId="6BA0F12F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0300-60 Infinity</w:t>
      </w:r>
    </w:p>
    <w:p w14:paraId="18518672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9450-60 Teal</w:t>
      </w:r>
    </w:p>
    <w:p w14:paraId="0A9F8C53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D421-60 Midori</w:t>
      </w:r>
    </w:p>
    <w:p w14:paraId="25D6F584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0335-60 Orange</w:t>
      </w:r>
    </w:p>
    <w:p w14:paraId="4295869F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D362-60 Nile Green</w:t>
      </w:r>
    </w:p>
    <w:p w14:paraId="7D5A480B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0104-60 Traffic White</w:t>
      </w:r>
    </w:p>
    <w:p w14:paraId="0B8AB660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0150-60 Tin</w:t>
      </w:r>
    </w:p>
    <w:p w14:paraId="63833566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0901-60 Black</w:t>
      </w:r>
    </w:p>
    <w:p w14:paraId="3BA4708F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D483-60 Yellow</w:t>
      </w:r>
    </w:p>
    <w:p w14:paraId="2E7EE402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D90-60 North Sea</w:t>
      </w:r>
    </w:p>
    <w:p w14:paraId="54FDF432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lastRenderedPageBreak/>
        <w:t>0617-60 Bergamont</w:t>
      </w:r>
    </w:p>
    <w:p w14:paraId="2C822C7B" w14:textId="152AEA3B" w:rsidR="005E62AA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9429-60 Parrot</w:t>
      </w:r>
    </w:p>
    <w:p w14:paraId="198E4934" w14:textId="77777777" w:rsidR="00DE683D" w:rsidRDefault="00DE683D" w:rsidP="00DE683D">
      <w:pPr>
        <w:pStyle w:val="Listenabsatz"/>
        <w:rPr>
          <w:rFonts w:ascii="Arial" w:hAnsi="Arial"/>
        </w:rPr>
      </w:pPr>
    </w:p>
    <w:p w14:paraId="029B18CD" w14:textId="77777777" w:rsidR="00DE683D" w:rsidRDefault="00000000" w:rsidP="00DE683D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Pult na talíře z plechu z chromniklové oceli na straně zákazníka a/nebo obsluhy, odklopný. V jedné rovině s krytem ve výšce 900 mm.</w:t>
      </w:r>
    </w:p>
    <w:p w14:paraId="131319D6" w14:textId="77777777" w:rsidR="00DE683D" w:rsidRDefault="00DE683D" w:rsidP="00DE683D">
      <w:pPr>
        <w:pStyle w:val="Listenabsatz"/>
        <w:rPr>
          <w:rFonts w:ascii="Arial" w:hAnsi="Arial"/>
        </w:rPr>
      </w:pPr>
    </w:p>
    <w:p w14:paraId="5ED2E469" w14:textId="77777777" w:rsidR="00DE683D" w:rsidRPr="00DE683D" w:rsidRDefault="00000000" w:rsidP="00DE683D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Pult na talíře z multiplexní desky, osazený Resopalem na straně zákazníka a/nebo obsluhy, odklopný. V jedné rovině s krytem ve výšce 900 mm.</w:t>
      </w:r>
    </w:p>
    <w:p w14:paraId="5B916D6E" w14:textId="77777777" w:rsidR="00DE683D" w:rsidRDefault="00DE683D" w:rsidP="00DE683D">
      <w:pPr>
        <w:suppressAutoHyphens/>
        <w:ind w:left="720" w:right="3402"/>
        <w:rPr>
          <w:rFonts w:ascii="Arial" w:hAnsi="Arial"/>
        </w:rPr>
      </w:pPr>
    </w:p>
    <w:p w14:paraId="751FF444" w14:textId="77777777" w:rsidR="008E27E7" w:rsidRPr="001C3D72" w:rsidRDefault="00000000" w:rsidP="008E27E7">
      <w:pPr>
        <w:numPr>
          <w:ilvl w:val="0"/>
          <w:numId w:val="19"/>
        </w:numPr>
        <w:suppressAutoHyphens/>
        <w:ind w:right="3402"/>
        <w:rPr>
          <w:rFonts w:ascii="Arial" w:hAnsi="Arial"/>
          <w:lang w:val="cs"/>
        </w:rPr>
      </w:pPr>
      <w:r>
        <w:rPr>
          <w:rFonts w:ascii="Arial" w:hAnsi="Arial"/>
          <w:lang w:val="cs"/>
        </w:rPr>
        <w:t>Police z kulaté trubky z chromniklové oceli (průměr trubky 25 mm) na čelní straně vpravo a/nebo vlevo, odklopná. Ve výšce 885 mm nebo ve snížené výšce (785 mm) pro dětské stravování.</w:t>
      </w:r>
    </w:p>
    <w:p w14:paraId="65EAD6B4" w14:textId="77777777" w:rsidR="002949FF" w:rsidRPr="001C3D72" w:rsidRDefault="002949FF" w:rsidP="002949FF">
      <w:pPr>
        <w:pStyle w:val="Listenabsatz"/>
        <w:rPr>
          <w:rFonts w:ascii="Arial" w:hAnsi="Arial"/>
          <w:lang w:val="cs"/>
        </w:rPr>
      </w:pPr>
    </w:p>
    <w:p w14:paraId="7D3B96EC" w14:textId="77777777" w:rsidR="002949FF" w:rsidRPr="001C3D72" w:rsidRDefault="00000000" w:rsidP="002949FF">
      <w:pPr>
        <w:numPr>
          <w:ilvl w:val="0"/>
          <w:numId w:val="19"/>
        </w:numPr>
        <w:suppressAutoHyphens/>
        <w:ind w:right="3402"/>
        <w:rPr>
          <w:rFonts w:ascii="Arial" w:hAnsi="Arial"/>
          <w:lang w:val="cs"/>
        </w:rPr>
      </w:pPr>
      <w:r>
        <w:rPr>
          <w:rFonts w:ascii="Arial" w:hAnsi="Arial"/>
          <w:lang w:val="cs"/>
        </w:rPr>
        <w:t>Police z plechu z chromniklové oceli na čelní straně vpravo a/nebo vlevo, odklopná. V jedné rovině s krytem (900 mm) nebo ve výšce 885 mm nebo ve snížené výšce (785 mm) pro dětské stravování.</w:t>
      </w:r>
    </w:p>
    <w:p w14:paraId="7219CC46" w14:textId="77777777" w:rsidR="00C033DE" w:rsidRPr="001C3D72" w:rsidRDefault="00C033DE" w:rsidP="00C033DE">
      <w:pPr>
        <w:pStyle w:val="Listenabsatz"/>
        <w:rPr>
          <w:rFonts w:ascii="Arial" w:hAnsi="Arial"/>
          <w:lang w:val="cs"/>
        </w:rPr>
      </w:pPr>
    </w:p>
    <w:p w14:paraId="62BE9309" w14:textId="73031AF1" w:rsidR="00C033DE" w:rsidRPr="001C3D72" w:rsidRDefault="00000000" w:rsidP="00C033DE">
      <w:pPr>
        <w:numPr>
          <w:ilvl w:val="0"/>
          <w:numId w:val="19"/>
        </w:numPr>
        <w:suppressAutoHyphens/>
        <w:ind w:right="3402"/>
        <w:rPr>
          <w:rFonts w:ascii="Arial" w:hAnsi="Arial"/>
          <w:lang w:val="cs"/>
        </w:rPr>
      </w:pPr>
      <w:r>
        <w:rPr>
          <w:rFonts w:ascii="Arial" w:hAnsi="Arial"/>
          <w:lang w:val="cs"/>
        </w:rPr>
        <w:t xml:space="preserve">Police z multiplexní desky, osazená Resopalem na čelní straně vpravo a/nebo vlevo, odklopná. V jedné rovině s krytem </w:t>
      </w:r>
      <w:r w:rsidR="001C3D72">
        <w:rPr>
          <w:rFonts w:ascii="Arial" w:hAnsi="Arial"/>
          <w:lang w:val="cs"/>
        </w:rPr>
        <w:br/>
      </w:r>
      <w:r>
        <w:rPr>
          <w:rFonts w:ascii="Arial" w:hAnsi="Arial"/>
          <w:lang w:val="cs"/>
        </w:rPr>
        <w:t>(900 mm) nebo ve výšce 885 mm nebo ve snížené výšce (785 mm) pro dětské stravování.</w:t>
      </w:r>
    </w:p>
    <w:p w14:paraId="4D653972" w14:textId="77777777" w:rsidR="005E62AA" w:rsidRPr="001C3D72" w:rsidRDefault="005E62AA" w:rsidP="005E62AA">
      <w:pPr>
        <w:pStyle w:val="Listenabsatz"/>
        <w:rPr>
          <w:rFonts w:ascii="Arial" w:hAnsi="Arial"/>
          <w:lang w:val="cs"/>
        </w:rPr>
      </w:pPr>
    </w:p>
    <w:p w14:paraId="02C5CD4E" w14:textId="592D7DC5" w:rsidR="005E62AA" w:rsidRDefault="00000000" w:rsidP="005E62AA">
      <w:pPr>
        <w:numPr>
          <w:ilvl w:val="0"/>
          <w:numId w:val="19"/>
        </w:numPr>
        <w:suppressAutoHyphens/>
        <w:ind w:right="3402"/>
        <w:jc w:val="both"/>
        <w:rPr>
          <w:rFonts w:ascii="Arial" w:hAnsi="Arial"/>
        </w:rPr>
      </w:pPr>
      <w:bookmarkStart w:id="1" w:name="_Hlk223596582"/>
      <w:bookmarkStart w:id="2" w:name="_Hlk223595344"/>
      <w:r>
        <w:rPr>
          <w:rFonts w:ascii="Arial" w:hAnsi="Arial"/>
          <w:lang w:val="cs"/>
        </w:rPr>
        <w:t xml:space="preserve">Police z voděodolné dřevotřískové desky s ABS hranou 2 mm a multiplexním potiskem. Zaoblené rohy s poloměrem. V jedné rovině s krytem ve výšce 900 mm. K dispozici ve </w:t>
      </w:r>
      <w:r w:rsidR="001C3D72">
        <w:rPr>
          <w:rFonts w:ascii="Arial" w:hAnsi="Arial"/>
          <w:lang w:val="cs"/>
        </w:rPr>
        <w:br/>
      </w:r>
      <w:r>
        <w:rPr>
          <w:rFonts w:ascii="Arial" w:hAnsi="Arial"/>
          <w:lang w:val="cs"/>
        </w:rPr>
        <w:t>12 různých barvách Resopal:</w:t>
      </w:r>
    </w:p>
    <w:p w14:paraId="7961E6A0" w14:textId="77777777" w:rsidR="005E62AA" w:rsidRDefault="005E62AA" w:rsidP="005E62AA">
      <w:pPr>
        <w:suppressAutoHyphens/>
        <w:ind w:right="3402"/>
        <w:jc w:val="both"/>
        <w:rPr>
          <w:rFonts w:ascii="Arial" w:hAnsi="Arial"/>
        </w:rPr>
      </w:pPr>
    </w:p>
    <w:p w14:paraId="3BD9784C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0300-60 Infinity</w:t>
      </w:r>
    </w:p>
    <w:p w14:paraId="20E8C2DE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9450-60 Teal</w:t>
      </w:r>
    </w:p>
    <w:p w14:paraId="1C888E86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D421-60 Midori</w:t>
      </w:r>
    </w:p>
    <w:p w14:paraId="3DD07648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0335-60 Orange</w:t>
      </w:r>
    </w:p>
    <w:p w14:paraId="01568C90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D362-60 Nile Green</w:t>
      </w:r>
    </w:p>
    <w:p w14:paraId="705B3312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0104-60 Traffic White</w:t>
      </w:r>
    </w:p>
    <w:p w14:paraId="75C333AC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0150-60 Tin</w:t>
      </w:r>
    </w:p>
    <w:p w14:paraId="5CA235B5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0901-60 Black</w:t>
      </w:r>
    </w:p>
    <w:p w14:paraId="55F35411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D483-60 Yellow</w:t>
      </w:r>
    </w:p>
    <w:p w14:paraId="72ECFEEB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D90-60 North Sea</w:t>
      </w:r>
    </w:p>
    <w:p w14:paraId="08FC690C" w14:textId="77777777" w:rsidR="005E62AA" w:rsidRPr="00AC01AF" w:rsidRDefault="00000000" w:rsidP="005E62AA">
      <w:pPr>
        <w:pStyle w:val="Listenabsatz"/>
        <w:rPr>
          <w:rFonts w:ascii="Arial" w:hAnsi="Arial"/>
        </w:rPr>
      </w:pPr>
      <w:r>
        <w:rPr>
          <w:rFonts w:ascii="Arial" w:hAnsi="Arial"/>
          <w:lang w:val="cs"/>
        </w:rPr>
        <w:t>0617-60 Bergamont</w:t>
      </w:r>
    </w:p>
    <w:p w14:paraId="091D8ADF" w14:textId="498795ED" w:rsidR="005E62AA" w:rsidRDefault="00000000" w:rsidP="00935993">
      <w:pPr>
        <w:pStyle w:val="Listenabsatz"/>
        <w:numPr>
          <w:ilvl w:val="1"/>
          <w:numId w:val="26"/>
        </w:numPr>
        <w:rPr>
          <w:rFonts w:ascii="Arial" w:hAnsi="Arial"/>
        </w:rPr>
      </w:pPr>
      <w:r>
        <w:rPr>
          <w:rFonts w:ascii="Arial" w:hAnsi="Arial"/>
          <w:lang w:val="cs"/>
        </w:rPr>
        <w:t xml:space="preserve"> Parrot</w:t>
      </w:r>
    </w:p>
    <w:bookmarkEnd w:id="1"/>
    <w:p w14:paraId="48E98A25" w14:textId="77777777" w:rsidR="00935993" w:rsidRDefault="00935993" w:rsidP="005E62AA">
      <w:pPr>
        <w:pStyle w:val="Listenabsatz"/>
        <w:rPr>
          <w:rFonts w:ascii="Arial" w:hAnsi="Arial"/>
        </w:rPr>
      </w:pPr>
    </w:p>
    <w:p w14:paraId="12B9970E" w14:textId="49A26E74" w:rsidR="00935993" w:rsidRDefault="00000000" w:rsidP="00935993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bookmarkStart w:id="3" w:name="_Hlk223596609"/>
      <w:r>
        <w:rPr>
          <w:rFonts w:ascii="Arial" w:hAnsi="Arial"/>
          <w:lang w:val="cs"/>
        </w:rPr>
        <w:lastRenderedPageBreak/>
        <w:t>Výsypná šachta, kulatá. 3 kusy místo 2 s gumovým kroužkem (ø 165 mm), včetně plastového odpadkového koše 40 l</w:t>
      </w:r>
    </w:p>
    <w:p w14:paraId="48A135AF" w14:textId="77777777" w:rsidR="00935993" w:rsidRPr="00935993" w:rsidRDefault="00935993" w:rsidP="00935993">
      <w:pPr>
        <w:suppressAutoHyphens/>
        <w:ind w:left="720" w:right="3402"/>
        <w:rPr>
          <w:rFonts w:ascii="Arial" w:hAnsi="Arial"/>
        </w:rPr>
      </w:pPr>
    </w:p>
    <w:p w14:paraId="3D892D73" w14:textId="413ECFE6" w:rsidR="00935993" w:rsidRDefault="00000000" w:rsidP="00935993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 xml:space="preserve">Výsypná šachta, hranatá, ušlechtilá ocel </w:t>
      </w:r>
      <w:r w:rsidR="001C3D72">
        <w:rPr>
          <w:rFonts w:ascii="Arial" w:hAnsi="Arial"/>
          <w:lang w:val="cs"/>
        </w:rPr>
        <w:br/>
      </w:r>
      <w:r>
        <w:rPr>
          <w:rFonts w:ascii="Arial" w:hAnsi="Arial"/>
          <w:lang w:val="cs"/>
        </w:rPr>
        <w:t>150 x 150 mm, včetně plastového odpadkového koše 40 l</w:t>
      </w:r>
    </w:p>
    <w:p w14:paraId="5B5E31F8" w14:textId="77777777" w:rsidR="00935993" w:rsidRPr="00935993" w:rsidRDefault="00935993" w:rsidP="00935993">
      <w:pPr>
        <w:suppressAutoHyphens/>
        <w:ind w:right="3402"/>
        <w:rPr>
          <w:rFonts w:ascii="Arial" w:hAnsi="Arial"/>
        </w:rPr>
      </w:pPr>
    </w:p>
    <w:p w14:paraId="5A7D0AFA" w14:textId="23ABE66D" w:rsidR="00935993" w:rsidRDefault="00000000" w:rsidP="00935993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Držák příborů (2 x GN 2/8-150) pro sběr použitých příborů</w:t>
      </w:r>
    </w:p>
    <w:p w14:paraId="572A14BB" w14:textId="77777777" w:rsidR="00935993" w:rsidRPr="00935993" w:rsidRDefault="00935993" w:rsidP="00935993">
      <w:pPr>
        <w:suppressAutoHyphens/>
        <w:ind w:right="3402"/>
        <w:rPr>
          <w:rFonts w:ascii="Arial" w:hAnsi="Arial"/>
        </w:rPr>
      </w:pPr>
    </w:p>
    <w:p w14:paraId="2A86AD29" w14:textId="60A310FE" w:rsidR="00935993" w:rsidRDefault="00000000" w:rsidP="00935993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Nádoba na ubrousky (GN-B 1/3-150) pro sběr použitých ubrousků</w:t>
      </w:r>
    </w:p>
    <w:p w14:paraId="3E93D72A" w14:textId="08D2BFBE" w:rsidR="00935993" w:rsidRDefault="00000000" w:rsidP="00935993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Rozšířený kryt, na straně obsluhy z ušlechtilé oceli, pro rozšíření krytu pro podnosy GN se zaoblenými rohy</w:t>
      </w:r>
    </w:p>
    <w:p w14:paraId="14F9C23A" w14:textId="77777777" w:rsidR="00935993" w:rsidRDefault="00935993" w:rsidP="00935993">
      <w:pPr>
        <w:suppressAutoHyphens/>
        <w:ind w:left="720" w:right="3402"/>
        <w:rPr>
          <w:rFonts w:ascii="Arial" w:hAnsi="Arial"/>
        </w:rPr>
      </w:pPr>
    </w:p>
    <w:p w14:paraId="1A741A8C" w14:textId="5F6B1649" w:rsidR="00935993" w:rsidRDefault="00000000" w:rsidP="00935993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Kryt s ukončovacím prvkem z ušlechtilé oceli, výška přibližně 50 mm</w:t>
      </w:r>
    </w:p>
    <w:p w14:paraId="3990ECD7" w14:textId="77777777" w:rsidR="00935993" w:rsidRDefault="00935993" w:rsidP="00935993">
      <w:pPr>
        <w:suppressAutoHyphens/>
        <w:ind w:right="3402"/>
        <w:rPr>
          <w:rFonts w:ascii="Arial" w:hAnsi="Arial"/>
        </w:rPr>
      </w:pPr>
    </w:p>
    <w:p w14:paraId="6337B31D" w14:textId="039452BD" w:rsidR="00935993" w:rsidRPr="00935993" w:rsidRDefault="00000000" w:rsidP="00935993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Ochrana před zvědavými pohledy se zadní stěnou, např. pro individuální označení bio odpadu, papíru, plastu a příborů, jemný plech oboustranně elektrolyticky pozinkovaný, opatřený práškovým nástřikem. Výška přibližně 400 mm</w:t>
      </w:r>
    </w:p>
    <w:bookmarkEnd w:id="2"/>
    <w:p w14:paraId="0895FC6A" w14:textId="77777777" w:rsidR="003E3C32" w:rsidRPr="00935993" w:rsidRDefault="003E3C32" w:rsidP="00935993">
      <w:pPr>
        <w:rPr>
          <w:rFonts w:ascii="Arial" w:hAnsi="Arial"/>
        </w:rPr>
      </w:pPr>
    </w:p>
    <w:bookmarkEnd w:id="3"/>
    <w:p w14:paraId="7D01347D" w14:textId="21BA8286" w:rsidR="003E3C32" w:rsidRPr="001C3D72" w:rsidRDefault="00000000" w:rsidP="00C21A08">
      <w:pPr>
        <w:numPr>
          <w:ilvl w:val="0"/>
          <w:numId w:val="19"/>
        </w:numPr>
        <w:suppressAutoHyphens/>
        <w:ind w:right="3402"/>
        <w:rPr>
          <w:rFonts w:ascii="Arial" w:hAnsi="Arial"/>
          <w:lang w:val="cs"/>
        </w:rPr>
      </w:pPr>
      <w:r>
        <w:rPr>
          <w:rFonts w:ascii="Arial" w:hAnsi="Arial"/>
          <w:lang w:val="cs"/>
        </w:rPr>
        <w:t xml:space="preserve">Kolečka z ušlechtilé oceli, průměr 125 mm, </w:t>
      </w:r>
      <w:r w:rsidR="001C3D72">
        <w:rPr>
          <w:rFonts w:ascii="Arial" w:hAnsi="Arial"/>
          <w:lang w:val="cs"/>
        </w:rPr>
        <w:br/>
      </w:r>
      <w:r>
        <w:rPr>
          <w:rFonts w:ascii="Arial" w:hAnsi="Arial"/>
          <w:lang w:val="cs"/>
        </w:rPr>
        <w:t xml:space="preserve">4 otočná kolečka, z toho 2 s brzdou. Celková výška se zvýší o 60 mm, výška spodní části pak činí 960 mm. </w:t>
      </w:r>
      <w:bookmarkStart w:id="4" w:name="_Hlk146635715"/>
      <w:r>
        <w:rPr>
          <w:rFonts w:ascii="Arial" w:hAnsi="Arial"/>
          <w:lang w:val="cs"/>
        </w:rPr>
        <w:t>Vzdálenost od podlahy ke spodní hraně modulu je pak přibližně 160 mm.</w:t>
      </w:r>
      <w:bookmarkEnd w:id="4"/>
    </w:p>
    <w:p w14:paraId="32479247" w14:textId="77777777" w:rsidR="002949FF" w:rsidRPr="001C3D72" w:rsidRDefault="002949FF" w:rsidP="00C21A08">
      <w:pPr>
        <w:suppressAutoHyphens/>
        <w:ind w:left="720" w:right="3402"/>
        <w:rPr>
          <w:rFonts w:ascii="Arial" w:hAnsi="Arial"/>
          <w:lang w:val="cs"/>
        </w:rPr>
      </w:pPr>
    </w:p>
    <w:p w14:paraId="7EC372CC" w14:textId="4F337612" w:rsidR="002949FF" w:rsidRPr="001C3D72" w:rsidRDefault="00000000" w:rsidP="008E27E7">
      <w:pPr>
        <w:numPr>
          <w:ilvl w:val="0"/>
          <w:numId w:val="19"/>
        </w:numPr>
        <w:suppressAutoHyphens/>
        <w:ind w:right="3402"/>
        <w:rPr>
          <w:rFonts w:ascii="Arial" w:hAnsi="Arial"/>
          <w:lang w:val="cs"/>
        </w:rPr>
      </w:pPr>
      <w:r>
        <w:rPr>
          <w:rFonts w:ascii="Arial" w:hAnsi="Arial"/>
          <w:lang w:val="cs"/>
        </w:rPr>
        <w:t xml:space="preserve">Nastavitelné nohy z ušlechtilé oceli (místo koleček). </w:t>
      </w:r>
      <w:bookmarkStart w:id="5" w:name="_Hlk146635232"/>
      <w:r>
        <w:rPr>
          <w:rFonts w:ascii="Arial" w:hAnsi="Arial"/>
          <w:lang w:val="cs"/>
        </w:rPr>
        <w:t>Vzdálenost od podlahy ke spodní hraně modulu je pak přibližně 94-114 mm.</w:t>
      </w:r>
      <w:bookmarkEnd w:id="5"/>
    </w:p>
    <w:p w14:paraId="2B18077A" w14:textId="77777777" w:rsidR="002949FF" w:rsidRPr="001C3D72" w:rsidRDefault="002949FF" w:rsidP="002949FF">
      <w:pPr>
        <w:pStyle w:val="Listenabsatz"/>
        <w:rPr>
          <w:rFonts w:ascii="Arial" w:hAnsi="Arial"/>
          <w:lang w:val="cs"/>
        </w:rPr>
      </w:pPr>
    </w:p>
    <w:p w14:paraId="53E3A777" w14:textId="77777777" w:rsidR="002949FF" w:rsidRPr="001C3D72" w:rsidRDefault="00000000" w:rsidP="002949FF">
      <w:pPr>
        <w:numPr>
          <w:ilvl w:val="0"/>
          <w:numId w:val="19"/>
        </w:numPr>
        <w:suppressAutoHyphens/>
        <w:ind w:right="3402"/>
        <w:rPr>
          <w:rFonts w:ascii="Arial" w:hAnsi="Arial"/>
          <w:lang w:val="cs"/>
        </w:rPr>
      </w:pPr>
      <w:r>
        <w:rPr>
          <w:rFonts w:ascii="Arial" w:hAnsi="Arial"/>
          <w:lang w:val="cs"/>
        </w:rPr>
        <w:t>Sokly z ušlechtilé oceli na straně zákazníka / na čelní straně (lze objednat pouze spolu s nastavitelnými nohami)</w:t>
      </w:r>
    </w:p>
    <w:p w14:paraId="5F9C5965" w14:textId="77777777" w:rsidR="00062E01" w:rsidRPr="001C3D72" w:rsidRDefault="00062E01" w:rsidP="008077FB">
      <w:pPr>
        <w:suppressAutoHyphens/>
        <w:ind w:right="3402"/>
        <w:rPr>
          <w:rFonts w:ascii="Arial" w:hAnsi="Arial"/>
          <w:lang w:val="cs"/>
        </w:rPr>
      </w:pPr>
    </w:p>
    <w:p w14:paraId="0C1E5761" w14:textId="0B2E0B9A" w:rsidR="00853EF0" w:rsidRPr="001C3D72" w:rsidRDefault="001C3D72" w:rsidP="00B12139">
      <w:pPr>
        <w:ind w:right="3402"/>
        <w:rPr>
          <w:rFonts w:ascii="Arial" w:hAnsi="Arial" w:cs="Arial"/>
          <w:u w:val="single"/>
          <w:lang w:val="cs"/>
        </w:rPr>
      </w:pPr>
      <w:r>
        <w:rPr>
          <w:rFonts w:ascii="Arial" w:hAnsi="Arial" w:cs="Arial"/>
          <w:b/>
          <w:bCs/>
          <w:u w:val="single"/>
          <w:lang w:val="cs"/>
        </w:rPr>
        <w:br w:type="column"/>
      </w:r>
      <w:r w:rsidR="00000000">
        <w:rPr>
          <w:rFonts w:ascii="Arial" w:hAnsi="Arial" w:cs="Arial"/>
          <w:b/>
          <w:bCs/>
          <w:u w:val="single"/>
          <w:lang w:val="cs"/>
        </w:rPr>
        <w:lastRenderedPageBreak/>
        <w:t>Technické údaje:</w:t>
      </w:r>
    </w:p>
    <w:p w14:paraId="030AD5FF" w14:textId="77777777" w:rsidR="002B5F28" w:rsidRPr="001C3D72" w:rsidRDefault="002B5F28" w:rsidP="002B5F28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lang w:val="cs"/>
        </w:rPr>
      </w:pPr>
    </w:p>
    <w:p w14:paraId="51C03C20" w14:textId="37017785" w:rsidR="00763184" w:rsidRPr="001C3D72" w:rsidRDefault="00000000" w:rsidP="00763184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lang w:val="cs"/>
        </w:rPr>
      </w:pPr>
      <w:r>
        <w:rPr>
          <w:rFonts w:ascii="Arial" w:hAnsi="Arial" w:cs="Arial"/>
          <w:lang w:val="cs"/>
        </w:rPr>
        <w:t>Materiál:</w:t>
      </w:r>
      <w:r>
        <w:rPr>
          <w:rFonts w:ascii="Arial" w:hAnsi="Arial" w:cs="Arial"/>
          <w:lang w:val="cs"/>
        </w:rPr>
        <w:tab/>
      </w:r>
      <w:r w:rsidR="00A6384C">
        <w:rPr>
          <w:rFonts w:ascii="Arial" w:hAnsi="Arial" w:cs="Arial"/>
          <w:lang w:val="cs"/>
        </w:rPr>
        <w:t>m</w:t>
      </w:r>
      <w:r>
        <w:rPr>
          <w:rFonts w:ascii="Arial" w:hAnsi="Arial" w:cs="Arial"/>
          <w:lang w:val="cs"/>
        </w:rPr>
        <w:t xml:space="preserve">ikrofinišovaná chromniklová ocel 18/10 (WN 1.4301 / AISI 304); v kombinaci s </w:t>
      </w:r>
    </w:p>
    <w:p w14:paraId="5E582AE9" w14:textId="308601F5" w:rsidR="00763184" w:rsidRPr="001C3D72" w:rsidRDefault="00000000" w:rsidP="00A6094A">
      <w:pPr>
        <w:pStyle w:val="toa"/>
        <w:tabs>
          <w:tab w:val="clear" w:pos="9000"/>
          <w:tab w:val="clear" w:pos="9360"/>
        </w:tabs>
        <w:suppressAutoHyphens w:val="0"/>
        <w:ind w:left="2127" w:right="3402"/>
        <w:rPr>
          <w:rFonts w:ascii="Arial" w:hAnsi="Arial" w:cs="Arial"/>
          <w:lang w:val="cs"/>
        </w:rPr>
      </w:pPr>
      <w:r>
        <w:rPr>
          <w:rFonts w:ascii="Arial" w:hAnsi="Arial" w:cs="Arial"/>
          <w:lang w:val="cs"/>
        </w:rPr>
        <w:t>jemným plechem opatřeným oboustranně práškovým nástřikem, elektrolyticky pozinkovaným.</w:t>
      </w:r>
    </w:p>
    <w:p w14:paraId="77730714" w14:textId="5795DBD6" w:rsidR="00763184" w:rsidRPr="001C3D72" w:rsidRDefault="00000000" w:rsidP="00763184">
      <w:pPr>
        <w:ind w:right="3402"/>
        <w:rPr>
          <w:rFonts w:ascii="Arial" w:hAnsi="Arial" w:cs="Arial"/>
          <w:lang w:val="cs"/>
        </w:rPr>
      </w:pPr>
      <w:r>
        <w:rPr>
          <w:rFonts w:ascii="Arial" w:hAnsi="Arial" w:cs="Arial"/>
          <w:lang w:val="cs"/>
        </w:rPr>
        <w:t>Hmotnost:</w:t>
      </w:r>
      <w:r>
        <w:rPr>
          <w:rFonts w:ascii="Arial" w:hAnsi="Arial" w:cs="Arial"/>
          <w:lang w:val="cs"/>
        </w:rPr>
        <w:tab/>
      </w:r>
      <w:r>
        <w:rPr>
          <w:rFonts w:ascii="Arial" w:hAnsi="Arial" w:cs="Arial"/>
          <w:lang w:val="cs"/>
        </w:rPr>
        <w:tab/>
        <w:t>přibližně 100 kg (standardní provedení)</w:t>
      </w:r>
    </w:p>
    <w:p w14:paraId="12E393B0" w14:textId="77777777" w:rsidR="00763184" w:rsidRPr="001C3D72" w:rsidRDefault="00000000" w:rsidP="00763184">
      <w:pPr>
        <w:ind w:right="3402"/>
        <w:rPr>
          <w:rFonts w:ascii="Arial" w:hAnsi="Arial" w:cs="Arial"/>
          <w:lang w:val="es-ES"/>
        </w:rPr>
      </w:pPr>
      <w:r>
        <w:rPr>
          <w:rFonts w:ascii="Arial" w:hAnsi="Arial" w:cs="Arial"/>
          <w:lang w:val="cs"/>
        </w:rPr>
        <w:t>Kapacita:</w:t>
      </w:r>
      <w:r>
        <w:rPr>
          <w:rFonts w:ascii="Arial" w:hAnsi="Arial" w:cs="Arial"/>
          <w:lang w:val="cs"/>
        </w:rPr>
        <w:tab/>
      </w:r>
      <w:r>
        <w:rPr>
          <w:rFonts w:ascii="Arial" w:hAnsi="Arial" w:cs="Arial"/>
          <w:lang w:val="cs"/>
        </w:rPr>
        <w:tab/>
        <w:t xml:space="preserve">analogicky 3 x GN 1/1 </w:t>
      </w:r>
    </w:p>
    <w:p w14:paraId="19AEBD76" w14:textId="77777777" w:rsidR="00F45E59" w:rsidRDefault="00F45E59" w:rsidP="00B12139">
      <w:pPr>
        <w:suppressAutoHyphens/>
        <w:ind w:right="3402"/>
        <w:rPr>
          <w:rFonts w:ascii="Arial" w:hAnsi="Arial"/>
          <w:b/>
          <w:lang w:val="es-ES"/>
        </w:rPr>
      </w:pPr>
    </w:p>
    <w:p w14:paraId="3F0BE481" w14:textId="77777777" w:rsidR="001C3D72" w:rsidRPr="001C3D72" w:rsidRDefault="001C3D72" w:rsidP="00B12139">
      <w:pPr>
        <w:suppressAutoHyphens/>
        <w:ind w:right="3402"/>
        <w:rPr>
          <w:rFonts w:ascii="Arial" w:hAnsi="Arial"/>
          <w:b/>
          <w:lang w:val="es-ES"/>
        </w:rPr>
      </w:pPr>
    </w:p>
    <w:p w14:paraId="5FA71A54" w14:textId="77777777" w:rsidR="008077FB" w:rsidRPr="001C3D72" w:rsidRDefault="00000000" w:rsidP="00B12139">
      <w:pPr>
        <w:suppressAutoHyphens/>
        <w:ind w:right="3402"/>
        <w:rPr>
          <w:rFonts w:ascii="Arial" w:hAnsi="Arial"/>
          <w:b/>
          <w:u w:val="single"/>
          <w:lang w:val="es-ES"/>
        </w:rPr>
      </w:pPr>
      <w:r>
        <w:rPr>
          <w:rFonts w:ascii="Arial" w:hAnsi="Arial"/>
          <w:b/>
          <w:bCs/>
          <w:u w:val="single"/>
          <w:lang w:val="cs"/>
        </w:rPr>
        <w:t>Zvláštnosti:</w:t>
      </w:r>
    </w:p>
    <w:p w14:paraId="28A9E6C7" w14:textId="77777777" w:rsidR="008077FB" w:rsidRPr="001C3D72" w:rsidRDefault="008077FB" w:rsidP="00B12139">
      <w:pPr>
        <w:suppressAutoHyphens/>
        <w:ind w:right="3402"/>
        <w:rPr>
          <w:rFonts w:ascii="Arial" w:hAnsi="Arial"/>
          <w:lang w:val="es-ES"/>
        </w:rPr>
      </w:pPr>
    </w:p>
    <w:p w14:paraId="4273DCDF" w14:textId="77777777" w:rsidR="00763184" w:rsidRDefault="00000000" w:rsidP="00763184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Mikrofinišovaný povrch z chromniklové oceli</w:t>
      </w:r>
    </w:p>
    <w:p w14:paraId="7CCCC384" w14:textId="6A976BE9" w:rsidR="00935993" w:rsidRDefault="00000000" w:rsidP="00763184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bookmarkStart w:id="6" w:name="_Hlk223596650"/>
      <w:r>
        <w:rPr>
          <w:rFonts w:ascii="Arial" w:hAnsi="Arial"/>
          <w:lang w:val="cs"/>
        </w:rPr>
        <w:t>Třídění a odklízení odpadu a příborů.</w:t>
      </w:r>
    </w:p>
    <w:bookmarkEnd w:id="6"/>
    <w:p w14:paraId="350A5AC3" w14:textId="77777777" w:rsidR="0094781B" w:rsidRPr="0090024C" w:rsidRDefault="00000000" w:rsidP="00B12139">
      <w:pPr>
        <w:numPr>
          <w:ilvl w:val="0"/>
          <w:numId w:val="13"/>
        </w:numPr>
        <w:suppressAutoHyphens/>
        <w:ind w:right="3402"/>
        <w:rPr>
          <w:rFonts w:ascii="Arial" w:hAnsi="Arial"/>
          <w:b/>
          <w:u w:val="single"/>
        </w:rPr>
      </w:pPr>
      <w:r>
        <w:rPr>
          <w:rFonts w:ascii="Arial" w:hAnsi="Arial"/>
          <w:lang w:val="cs"/>
        </w:rPr>
        <w:t xml:space="preserve">Velký výběr barevných provedení a možností individuálního přizpůsobení </w:t>
      </w:r>
    </w:p>
    <w:p w14:paraId="08CBF4F9" w14:textId="77777777" w:rsidR="000740F4" w:rsidRPr="007E1357" w:rsidRDefault="000740F4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35F87203" w14:textId="77777777" w:rsidR="00A97097" w:rsidRPr="00012F41" w:rsidRDefault="00A97097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40C7C4D6" w14:textId="77777777" w:rsidR="00CA5E91" w:rsidRDefault="00CA5E91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38B87640" w14:textId="77777777" w:rsidR="00CA5E91" w:rsidRDefault="00CA5E91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6948C2E1" w14:textId="4AD717CA" w:rsidR="00B34498" w:rsidRPr="00A16A80" w:rsidRDefault="00000000" w:rsidP="00B12139">
      <w:pPr>
        <w:suppressAutoHyphens/>
        <w:ind w:right="3402"/>
        <w:rPr>
          <w:rFonts w:ascii="Arial" w:hAnsi="Arial"/>
          <w:b/>
          <w:u w:val="single"/>
        </w:rPr>
      </w:pPr>
      <w:r>
        <w:rPr>
          <w:rFonts w:ascii="Arial" w:hAnsi="Arial"/>
          <w:b/>
          <w:bCs/>
          <w:u w:val="single"/>
          <w:lang w:val="cs"/>
        </w:rPr>
        <w:t>Výrobek:</w:t>
      </w:r>
    </w:p>
    <w:p w14:paraId="27691BFD" w14:textId="77777777" w:rsidR="00B34498" w:rsidRPr="00A16A80" w:rsidRDefault="00B34498" w:rsidP="00B12139">
      <w:pPr>
        <w:suppressAutoHyphens/>
        <w:ind w:right="3402"/>
        <w:rPr>
          <w:rFonts w:ascii="Arial" w:hAnsi="Arial"/>
        </w:rPr>
      </w:pPr>
    </w:p>
    <w:p w14:paraId="0663821E" w14:textId="77777777" w:rsidR="00B34498" w:rsidRPr="00A16A80" w:rsidRDefault="00000000" w:rsidP="00931048">
      <w:pPr>
        <w:suppressAutoHyphens/>
        <w:ind w:left="2124" w:right="3402" w:hanging="2124"/>
        <w:rPr>
          <w:rFonts w:ascii="Arial" w:hAnsi="Arial"/>
        </w:rPr>
      </w:pPr>
      <w:r>
        <w:rPr>
          <w:rFonts w:ascii="Arial" w:hAnsi="Arial"/>
          <w:lang w:val="cs"/>
        </w:rPr>
        <w:t>Výrobce:</w:t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  <w:t>B.PRO</w:t>
      </w:r>
    </w:p>
    <w:p w14:paraId="32837E22" w14:textId="76FB58CC" w:rsidR="00B34498" w:rsidRPr="00763184" w:rsidRDefault="00000000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 xml:space="preserve">Typ:         </w:t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  <w:t>BASIC LINE SST-3</w:t>
      </w:r>
    </w:p>
    <w:p w14:paraId="798AB1E5" w14:textId="4BC3736C" w:rsidR="001E4EB1" w:rsidRPr="00763184" w:rsidRDefault="00000000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  <w:lang w:val="cs"/>
        </w:rPr>
        <w:t>Obj. č.:</w:t>
      </w:r>
      <w:r>
        <w:rPr>
          <w:rFonts w:ascii="Arial" w:hAnsi="Arial"/>
          <w:lang w:val="cs"/>
        </w:rPr>
        <w:tab/>
      </w:r>
      <w:r>
        <w:rPr>
          <w:rFonts w:ascii="Arial" w:hAnsi="Arial"/>
          <w:lang w:val="cs"/>
        </w:rPr>
        <w:tab/>
        <w:t>392 862</w:t>
      </w:r>
    </w:p>
    <w:sectPr w:rsidR="001E4EB1" w:rsidRPr="00763184" w:rsidSect="008B0C8F">
      <w:footerReference w:type="default" r:id="rId7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B30B7" w14:textId="77777777" w:rsidR="00381CBC" w:rsidRDefault="00381CBC">
      <w:r>
        <w:separator/>
      </w:r>
    </w:p>
  </w:endnote>
  <w:endnote w:type="continuationSeparator" w:id="0">
    <w:p w14:paraId="78F9567C" w14:textId="77777777" w:rsidR="00381CBC" w:rsidRDefault="00381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29E84" w14:textId="25E94560" w:rsidR="00F059E3" w:rsidRPr="001C3D72" w:rsidRDefault="00000000">
    <w:pPr>
      <w:pStyle w:val="Fuzeile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sz w:val="16"/>
        <w:szCs w:val="16"/>
        <w:lang w:val="cs"/>
      </w:rPr>
      <w:t>LV-Text BASIC LINE SST-3 / Verze 1.0 / J. Merkle</w:t>
    </w:r>
    <w:r>
      <w:rPr>
        <w:rFonts w:ascii="Arial" w:hAnsi="Arial" w:cs="Arial"/>
        <w:sz w:val="16"/>
        <w:szCs w:val="16"/>
        <w:lang w:val="cs"/>
      </w:rPr>
      <w:tab/>
      <w:t xml:space="preserve">Strana </w:t>
    </w:r>
    <w:r>
      <w:rPr>
        <w:rStyle w:val="Seitenzahl"/>
        <w:rFonts w:ascii="Arial" w:hAnsi="Arial" w:cs="Arial"/>
        <w:sz w:val="16"/>
        <w:szCs w:val="16"/>
        <w:lang w:val="cs"/>
      </w:rPr>
      <w:fldChar w:fldCharType="begin"/>
    </w:r>
    <w:r>
      <w:rPr>
        <w:rStyle w:val="Seitenzahl"/>
        <w:rFonts w:ascii="Arial" w:hAnsi="Arial" w:cs="Arial"/>
        <w:sz w:val="16"/>
        <w:szCs w:val="16"/>
        <w:lang w:val="cs"/>
      </w:rPr>
      <w:instrText xml:space="preserve"> PAGE </w:instrText>
    </w:r>
    <w:r>
      <w:rPr>
        <w:rStyle w:val="Seitenzahl"/>
        <w:rFonts w:ascii="Arial" w:hAnsi="Arial" w:cs="Arial"/>
        <w:sz w:val="16"/>
        <w:szCs w:val="16"/>
        <w:lang w:val="cs"/>
      </w:rPr>
      <w:fldChar w:fldCharType="separate"/>
    </w:r>
    <w:r>
      <w:rPr>
        <w:rStyle w:val="Seitenzahl"/>
        <w:rFonts w:ascii="Arial" w:hAnsi="Arial" w:cs="Arial"/>
        <w:sz w:val="16"/>
        <w:szCs w:val="16"/>
        <w:lang w:val="cs"/>
      </w:rPr>
      <w:t>6</w:t>
    </w:r>
    <w:r>
      <w:rPr>
        <w:rStyle w:val="Seitenzahl"/>
        <w:rFonts w:ascii="Arial" w:hAnsi="Arial" w:cs="Arial"/>
        <w:sz w:val="16"/>
        <w:szCs w:val="16"/>
        <w:lang w:val="cs"/>
      </w:rPr>
      <w:fldChar w:fldCharType="end"/>
    </w:r>
    <w:r>
      <w:rPr>
        <w:rStyle w:val="Seitenzahl"/>
        <w:rFonts w:ascii="Arial" w:hAnsi="Arial" w:cs="Arial"/>
        <w:sz w:val="16"/>
        <w:szCs w:val="16"/>
        <w:lang w:val="cs"/>
      </w:rPr>
      <w:t xml:space="preserve"> z </w:t>
    </w:r>
    <w:r>
      <w:rPr>
        <w:rStyle w:val="Seitenzahl"/>
        <w:rFonts w:ascii="Arial" w:hAnsi="Arial" w:cs="Arial"/>
        <w:sz w:val="16"/>
        <w:szCs w:val="16"/>
        <w:lang w:val="cs"/>
      </w:rPr>
      <w:fldChar w:fldCharType="begin"/>
    </w:r>
    <w:r>
      <w:rPr>
        <w:rStyle w:val="Seitenzahl"/>
        <w:rFonts w:ascii="Arial" w:hAnsi="Arial" w:cs="Arial"/>
        <w:sz w:val="16"/>
        <w:szCs w:val="16"/>
        <w:lang w:val="cs"/>
      </w:rPr>
      <w:instrText xml:space="preserve"> NUMPAGES </w:instrText>
    </w:r>
    <w:r>
      <w:rPr>
        <w:rStyle w:val="Seitenzahl"/>
        <w:rFonts w:ascii="Arial" w:hAnsi="Arial" w:cs="Arial"/>
        <w:sz w:val="16"/>
        <w:szCs w:val="16"/>
        <w:lang w:val="cs"/>
      </w:rPr>
      <w:fldChar w:fldCharType="separate"/>
    </w:r>
    <w:r>
      <w:rPr>
        <w:rStyle w:val="Seitenzahl"/>
        <w:rFonts w:ascii="Arial" w:hAnsi="Arial" w:cs="Arial"/>
        <w:sz w:val="16"/>
        <w:szCs w:val="16"/>
        <w:lang w:val="cs"/>
      </w:rPr>
      <w:t>6</w:t>
    </w:r>
    <w:r>
      <w:rPr>
        <w:rStyle w:val="Seitenzahl"/>
        <w:rFonts w:ascii="Arial" w:hAnsi="Arial" w:cs="Arial"/>
        <w:sz w:val="16"/>
        <w:szCs w:val="16"/>
        <w:lang w:val="cs"/>
      </w:rPr>
      <w:fldChar w:fldCharType="end"/>
    </w:r>
    <w:r>
      <w:rPr>
        <w:rStyle w:val="Seitenzahl"/>
        <w:rFonts w:ascii="Arial" w:hAnsi="Arial" w:cs="Arial"/>
        <w:sz w:val="16"/>
        <w:szCs w:val="16"/>
        <w:lang w:val="c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9DFC1" w14:textId="77777777" w:rsidR="00381CBC" w:rsidRDefault="00381CBC">
      <w:r>
        <w:separator/>
      </w:r>
    </w:p>
  </w:footnote>
  <w:footnote w:type="continuationSeparator" w:id="0">
    <w:p w14:paraId="494C00D5" w14:textId="77777777" w:rsidR="00381CBC" w:rsidRDefault="00381C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5556C"/>
    <w:multiLevelType w:val="hybridMultilevel"/>
    <w:tmpl w:val="00147710"/>
    <w:lvl w:ilvl="0" w:tplc="06762AC0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79ECC8A4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CED67904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0172CF14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BBD0CB3C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430459F4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686C9230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C4022102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B8CC1956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1" w15:restartNumberingAfterBreak="0">
    <w:nsid w:val="077657B7"/>
    <w:multiLevelType w:val="hybridMultilevel"/>
    <w:tmpl w:val="A0181EF4"/>
    <w:lvl w:ilvl="0" w:tplc="9FC00D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D881C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660C6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4459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B630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C0D4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08C5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76BC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2461F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8406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00A9E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29F1E1B"/>
    <w:multiLevelType w:val="hybridMultilevel"/>
    <w:tmpl w:val="CF546A12"/>
    <w:lvl w:ilvl="0" w:tplc="2D520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6222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14C30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BC0F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1412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9451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92A9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F0F6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18C7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317CE"/>
    <w:multiLevelType w:val="hybridMultilevel"/>
    <w:tmpl w:val="DEF4F488"/>
    <w:lvl w:ilvl="0" w:tplc="3E26C1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128D9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7A78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CCFB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A6092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B0A0B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D834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EC21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F32A8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61DC1"/>
    <w:multiLevelType w:val="hybridMultilevel"/>
    <w:tmpl w:val="89B8F166"/>
    <w:lvl w:ilvl="0" w:tplc="54D4A5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8AD11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12046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2046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F886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17003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094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0EC6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DE256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15704"/>
    <w:multiLevelType w:val="hybridMultilevel"/>
    <w:tmpl w:val="B0CC18EA"/>
    <w:lvl w:ilvl="0" w:tplc="54ACB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22A5E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B7CA4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5A4C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780C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D56BD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AA9A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9A96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BDA76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734BA8"/>
    <w:multiLevelType w:val="hybridMultilevel"/>
    <w:tmpl w:val="F6DAAD88"/>
    <w:lvl w:ilvl="0" w:tplc="5596AC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800A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0E839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E895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2A7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D079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449D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B496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EA6D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B117F"/>
    <w:multiLevelType w:val="hybridMultilevel"/>
    <w:tmpl w:val="9D2AF778"/>
    <w:lvl w:ilvl="0" w:tplc="6F00D88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43A0AD4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0ECB25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D9695A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DC98599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7048FF0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AB05CD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B6232F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9D4194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645A20"/>
    <w:multiLevelType w:val="hybridMultilevel"/>
    <w:tmpl w:val="928CA4E8"/>
    <w:lvl w:ilvl="0" w:tplc="E64476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309B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3A8DC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2E5C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4203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9D81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36CE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882F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20C28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FB6479"/>
    <w:multiLevelType w:val="hybridMultilevel"/>
    <w:tmpl w:val="89E6B7EC"/>
    <w:lvl w:ilvl="0" w:tplc="1A72E3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A216B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9A487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6A11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AAE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1B838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8AF6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722E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361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C7239A"/>
    <w:multiLevelType w:val="hybridMultilevel"/>
    <w:tmpl w:val="2D7EC618"/>
    <w:lvl w:ilvl="0" w:tplc="773C93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30B7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6FC08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3E4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02AA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AA83C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E448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4E92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7AEBB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F6CF5"/>
    <w:multiLevelType w:val="hybridMultilevel"/>
    <w:tmpl w:val="A2727B38"/>
    <w:lvl w:ilvl="0" w:tplc="CA580B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6AD6A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6F8DC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9AF7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EC33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57A35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76CB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E0C0A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3D639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2C2A26"/>
    <w:multiLevelType w:val="hybridMultilevel"/>
    <w:tmpl w:val="954AD01C"/>
    <w:lvl w:ilvl="0" w:tplc="39BC3B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4EA0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6D233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C644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2E1C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7806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64C1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54BD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722D8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8176F0"/>
    <w:multiLevelType w:val="hybridMultilevel"/>
    <w:tmpl w:val="97DC5DB0"/>
    <w:lvl w:ilvl="0" w:tplc="0168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64D3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ACDD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803A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6CFF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A72D9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B089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A22D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D42E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6965DB"/>
    <w:multiLevelType w:val="multilevel"/>
    <w:tmpl w:val="87CAC792"/>
    <w:lvl w:ilvl="0">
      <w:start w:val="9429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60"/>
      <w:numFmt w:val="decimal"/>
      <w:lvlText w:val="%1-%2"/>
      <w:lvlJc w:val="left"/>
      <w:pPr>
        <w:ind w:left="1593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301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5D4D1C2B"/>
    <w:multiLevelType w:val="hybridMultilevel"/>
    <w:tmpl w:val="8BCEFA56"/>
    <w:lvl w:ilvl="0" w:tplc="9536CC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CC0A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8C00D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C8AC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0B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1D2E3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BE26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CEB7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09C98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052BA4"/>
    <w:multiLevelType w:val="hybridMultilevel"/>
    <w:tmpl w:val="98989584"/>
    <w:lvl w:ilvl="0" w:tplc="F0E057F2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6D8632F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CC07C6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5581AC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E3E64A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15CCD6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332691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F54270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ED4F9C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7A572B8"/>
    <w:multiLevelType w:val="hybridMultilevel"/>
    <w:tmpl w:val="2F3C8F82"/>
    <w:lvl w:ilvl="0" w:tplc="7E10A022">
      <w:start w:val="1"/>
      <w:numFmt w:val="bullet"/>
      <w:pStyle w:val="Aufzhlung1-SK"/>
      <w:lvlText w:val=""/>
      <w:lvlJc w:val="left"/>
      <w:pPr>
        <w:tabs>
          <w:tab w:val="num" w:pos="1134"/>
        </w:tabs>
        <w:ind w:left="1134" w:hanging="340"/>
      </w:pPr>
      <w:rPr>
        <w:rFonts w:ascii="Wingdings" w:hAnsi="Wingdings" w:hint="default"/>
        <w:sz w:val="24"/>
        <w:szCs w:val="24"/>
      </w:rPr>
    </w:lvl>
    <w:lvl w:ilvl="1" w:tplc="C8C6070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2F2151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EE744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F24C9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6BE24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D0FF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D2B0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C4E5E6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192A6B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B223627"/>
    <w:multiLevelType w:val="hybridMultilevel"/>
    <w:tmpl w:val="748A51A8"/>
    <w:lvl w:ilvl="0" w:tplc="D1FEA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BE5DA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6631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EC02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587E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8A5F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F4CF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9A0B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D80F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470D5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59A5A44"/>
    <w:multiLevelType w:val="hybridMultilevel"/>
    <w:tmpl w:val="4C50E62E"/>
    <w:lvl w:ilvl="0" w:tplc="FC54A4A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E2543040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9312A078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ABC06C82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85819EA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ABDEF168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B54EE0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84844DD6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708C3D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87A2E5D"/>
    <w:multiLevelType w:val="hybridMultilevel"/>
    <w:tmpl w:val="8A3EE002"/>
    <w:lvl w:ilvl="0" w:tplc="3692CC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4C63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89C27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A89C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0259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2E1E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3086B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AE90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B430D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16911326">
    <w:abstractNumId w:val="2"/>
  </w:num>
  <w:num w:numId="2" w16cid:durableId="1792937901">
    <w:abstractNumId w:val="20"/>
  </w:num>
  <w:num w:numId="3" w16cid:durableId="1128204224">
    <w:abstractNumId w:val="3"/>
  </w:num>
  <w:num w:numId="4" w16cid:durableId="1769539692">
    <w:abstractNumId w:val="22"/>
  </w:num>
  <w:num w:numId="5" w16cid:durableId="705834006">
    <w:abstractNumId w:val="5"/>
  </w:num>
  <w:num w:numId="6" w16cid:durableId="981470015">
    <w:abstractNumId w:val="10"/>
  </w:num>
  <w:num w:numId="7" w16cid:durableId="307367117">
    <w:abstractNumId w:val="14"/>
  </w:num>
  <w:num w:numId="8" w16cid:durableId="567106867">
    <w:abstractNumId w:val="0"/>
  </w:num>
  <w:num w:numId="9" w16cid:durableId="251086608">
    <w:abstractNumId w:val="6"/>
  </w:num>
  <w:num w:numId="10" w16cid:durableId="1296567856">
    <w:abstractNumId w:val="11"/>
  </w:num>
  <w:num w:numId="11" w16cid:durableId="1359894809">
    <w:abstractNumId w:val="17"/>
  </w:num>
  <w:num w:numId="12" w16cid:durableId="997268123">
    <w:abstractNumId w:val="7"/>
  </w:num>
  <w:num w:numId="13" w16cid:durableId="1879321310">
    <w:abstractNumId w:val="1"/>
  </w:num>
  <w:num w:numId="14" w16cid:durableId="840508805">
    <w:abstractNumId w:val="24"/>
  </w:num>
  <w:num w:numId="15" w16cid:durableId="516120814">
    <w:abstractNumId w:val="13"/>
  </w:num>
  <w:num w:numId="16" w16cid:durableId="2038700635">
    <w:abstractNumId w:val="12"/>
  </w:num>
  <w:num w:numId="17" w16cid:durableId="1892882378">
    <w:abstractNumId w:val="19"/>
  </w:num>
  <w:num w:numId="18" w16cid:durableId="259264613">
    <w:abstractNumId w:val="21"/>
  </w:num>
  <w:num w:numId="19" w16cid:durableId="1053650613">
    <w:abstractNumId w:val="4"/>
  </w:num>
  <w:num w:numId="20" w16cid:durableId="273826850">
    <w:abstractNumId w:val="18"/>
  </w:num>
  <w:num w:numId="21" w16cid:durableId="833305863">
    <w:abstractNumId w:val="8"/>
  </w:num>
  <w:num w:numId="22" w16cid:durableId="780684744">
    <w:abstractNumId w:val="9"/>
  </w:num>
  <w:num w:numId="23" w16cid:durableId="837119273">
    <w:abstractNumId w:val="23"/>
  </w:num>
  <w:num w:numId="24" w16cid:durableId="1180466064">
    <w:abstractNumId w:val="4"/>
  </w:num>
  <w:num w:numId="25" w16cid:durableId="1061909480">
    <w:abstractNumId w:val="15"/>
  </w:num>
  <w:num w:numId="26" w16cid:durableId="157524138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498"/>
    <w:rsid w:val="000001EF"/>
    <w:rsid w:val="00001337"/>
    <w:rsid w:val="00005CCA"/>
    <w:rsid w:val="00010A1C"/>
    <w:rsid w:val="00012F41"/>
    <w:rsid w:val="00013956"/>
    <w:rsid w:val="000301F2"/>
    <w:rsid w:val="00036D36"/>
    <w:rsid w:val="00042A58"/>
    <w:rsid w:val="00047465"/>
    <w:rsid w:val="00057595"/>
    <w:rsid w:val="00060B8D"/>
    <w:rsid w:val="00062E01"/>
    <w:rsid w:val="00063E40"/>
    <w:rsid w:val="00073B35"/>
    <w:rsid w:val="000740F4"/>
    <w:rsid w:val="00083B46"/>
    <w:rsid w:val="00094DC8"/>
    <w:rsid w:val="000C7497"/>
    <w:rsid w:val="000D0787"/>
    <w:rsid w:val="000D342B"/>
    <w:rsid w:val="000D49F8"/>
    <w:rsid w:val="000E0AC8"/>
    <w:rsid w:val="000F0ADD"/>
    <w:rsid w:val="000F3821"/>
    <w:rsid w:val="001043AC"/>
    <w:rsid w:val="00107F96"/>
    <w:rsid w:val="00120239"/>
    <w:rsid w:val="00123F63"/>
    <w:rsid w:val="00140DE9"/>
    <w:rsid w:val="00141FD5"/>
    <w:rsid w:val="00142499"/>
    <w:rsid w:val="00163B3F"/>
    <w:rsid w:val="001651CE"/>
    <w:rsid w:val="00184812"/>
    <w:rsid w:val="00192718"/>
    <w:rsid w:val="001A4CF3"/>
    <w:rsid w:val="001A510D"/>
    <w:rsid w:val="001B3581"/>
    <w:rsid w:val="001C3D72"/>
    <w:rsid w:val="001C5757"/>
    <w:rsid w:val="001E17C9"/>
    <w:rsid w:val="001E4EB1"/>
    <w:rsid w:val="001F0D12"/>
    <w:rsid w:val="001F3BEC"/>
    <w:rsid w:val="001F500C"/>
    <w:rsid w:val="00206C62"/>
    <w:rsid w:val="00222607"/>
    <w:rsid w:val="00240573"/>
    <w:rsid w:val="002430A8"/>
    <w:rsid w:val="0026332F"/>
    <w:rsid w:val="00264496"/>
    <w:rsid w:val="00282708"/>
    <w:rsid w:val="00283893"/>
    <w:rsid w:val="002949FF"/>
    <w:rsid w:val="002972A7"/>
    <w:rsid w:val="002A2FAD"/>
    <w:rsid w:val="002B5F28"/>
    <w:rsid w:val="002C1E20"/>
    <w:rsid w:val="002E112E"/>
    <w:rsid w:val="002E1F4B"/>
    <w:rsid w:val="002F728D"/>
    <w:rsid w:val="00312846"/>
    <w:rsid w:val="00314EF5"/>
    <w:rsid w:val="00317451"/>
    <w:rsid w:val="0032197B"/>
    <w:rsid w:val="00322BC8"/>
    <w:rsid w:val="00323EBD"/>
    <w:rsid w:val="00334F82"/>
    <w:rsid w:val="00335769"/>
    <w:rsid w:val="003510AC"/>
    <w:rsid w:val="00351EF1"/>
    <w:rsid w:val="00352631"/>
    <w:rsid w:val="00353733"/>
    <w:rsid w:val="003606B5"/>
    <w:rsid w:val="0036204A"/>
    <w:rsid w:val="0036304F"/>
    <w:rsid w:val="0037137F"/>
    <w:rsid w:val="0037712D"/>
    <w:rsid w:val="00380E01"/>
    <w:rsid w:val="00381CBC"/>
    <w:rsid w:val="0038383C"/>
    <w:rsid w:val="003842B7"/>
    <w:rsid w:val="00396B21"/>
    <w:rsid w:val="00396BB0"/>
    <w:rsid w:val="003A3C3A"/>
    <w:rsid w:val="003A5A20"/>
    <w:rsid w:val="003C3E3B"/>
    <w:rsid w:val="003E053D"/>
    <w:rsid w:val="003E1010"/>
    <w:rsid w:val="003E3C32"/>
    <w:rsid w:val="003F1716"/>
    <w:rsid w:val="003F2A0A"/>
    <w:rsid w:val="003F3C99"/>
    <w:rsid w:val="003F6EF6"/>
    <w:rsid w:val="004012B8"/>
    <w:rsid w:val="00406191"/>
    <w:rsid w:val="004069B3"/>
    <w:rsid w:val="004162B4"/>
    <w:rsid w:val="00421D36"/>
    <w:rsid w:val="00422A1E"/>
    <w:rsid w:val="004246F4"/>
    <w:rsid w:val="0043019C"/>
    <w:rsid w:val="004312EC"/>
    <w:rsid w:val="004350FB"/>
    <w:rsid w:val="00460AF8"/>
    <w:rsid w:val="00463D93"/>
    <w:rsid w:val="004730A7"/>
    <w:rsid w:val="004757B7"/>
    <w:rsid w:val="00481D41"/>
    <w:rsid w:val="00487658"/>
    <w:rsid w:val="00495FF5"/>
    <w:rsid w:val="00497A63"/>
    <w:rsid w:val="004A0C41"/>
    <w:rsid w:val="004A472A"/>
    <w:rsid w:val="004A7762"/>
    <w:rsid w:val="004C4AEB"/>
    <w:rsid w:val="004C639A"/>
    <w:rsid w:val="004D0D23"/>
    <w:rsid w:val="004E3C87"/>
    <w:rsid w:val="004E7931"/>
    <w:rsid w:val="00511191"/>
    <w:rsid w:val="005119FB"/>
    <w:rsid w:val="00514F5C"/>
    <w:rsid w:val="00516F16"/>
    <w:rsid w:val="00520DC7"/>
    <w:rsid w:val="0054542B"/>
    <w:rsid w:val="0054632E"/>
    <w:rsid w:val="00547211"/>
    <w:rsid w:val="00560D68"/>
    <w:rsid w:val="0056274A"/>
    <w:rsid w:val="0056384E"/>
    <w:rsid w:val="00583770"/>
    <w:rsid w:val="0059246C"/>
    <w:rsid w:val="005B6DA5"/>
    <w:rsid w:val="005C48D9"/>
    <w:rsid w:val="005D06F9"/>
    <w:rsid w:val="005D5A1C"/>
    <w:rsid w:val="005D680E"/>
    <w:rsid w:val="005E05ED"/>
    <w:rsid w:val="005E2E5D"/>
    <w:rsid w:val="005E36D7"/>
    <w:rsid w:val="005E62AA"/>
    <w:rsid w:val="00607713"/>
    <w:rsid w:val="006102E2"/>
    <w:rsid w:val="00626D46"/>
    <w:rsid w:val="0064209A"/>
    <w:rsid w:val="0067244C"/>
    <w:rsid w:val="006824D4"/>
    <w:rsid w:val="00686341"/>
    <w:rsid w:val="00694063"/>
    <w:rsid w:val="006B19D7"/>
    <w:rsid w:val="006C215C"/>
    <w:rsid w:val="006E1FBF"/>
    <w:rsid w:val="006E2527"/>
    <w:rsid w:val="006F0662"/>
    <w:rsid w:val="00704110"/>
    <w:rsid w:val="00704B70"/>
    <w:rsid w:val="00706D27"/>
    <w:rsid w:val="00707E18"/>
    <w:rsid w:val="00721D6F"/>
    <w:rsid w:val="00746109"/>
    <w:rsid w:val="00750398"/>
    <w:rsid w:val="00761793"/>
    <w:rsid w:val="0076220A"/>
    <w:rsid w:val="00763184"/>
    <w:rsid w:val="007751AF"/>
    <w:rsid w:val="007A7EF0"/>
    <w:rsid w:val="007B2507"/>
    <w:rsid w:val="007B3E3D"/>
    <w:rsid w:val="007B52F9"/>
    <w:rsid w:val="007D434B"/>
    <w:rsid w:val="007D5149"/>
    <w:rsid w:val="007E1357"/>
    <w:rsid w:val="007F63C0"/>
    <w:rsid w:val="008045CE"/>
    <w:rsid w:val="00805BB3"/>
    <w:rsid w:val="008077FB"/>
    <w:rsid w:val="00820712"/>
    <w:rsid w:val="008242C3"/>
    <w:rsid w:val="008367F4"/>
    <w:rsid w:val="0084464A"/>
    <w:rsid w:val="00846C86"/>
    <w:rsid w:val="00853EF0"/>
    <w:rsid w:val="00862DEE"/>
    <w:rsid w:val="0086524F"/>
    <w:rsid w:val="00865639"/>
    <w:rsid w:val="00867321"/>
    <w:rsid w:val="008B0C8F"/>
    <w:rsid w:val="008C238A"/>
    <w:rsid w:val="008C65C9"/>
    <w:rsid w:val="008E27E7"/>
    <w:rsid w:val="008E39C0"/>
    <w:rsid w:val="008F6886"/>
    <w:rsid w:val="0090024C"/>
    <w:rsid w:val="00903B6D"/>
    <w:rsid w:val="00931048"/>
    <w:rsid w:val="00935993"/>
    <w:rsid w:val="0094781B"/>
    <w:rsid w:val="009739E2"/>
    <w:rsid w:val="00991A0A"/>
    <w:rsid w:val="009A2BA1"/>
    <w:rsid w:val="009B3C32"/>
    <w:rsid w:val="009C76E6"/>
    <w:rsid w:val="009D5F31"/>
    <w:rsid w:val="009E05A0"/>
    <w:rsid w:val="009E42FC"/>
    <w:rsid w:val="009F6F05"/>
    <w:rsid w:val="00A0459E"/>
    <w:rsid w:val="00A16A80"/>
    <w:rsid w:val="00A21D97"/>
    <w:rsid w:val="00A34792"/>
    <w:rsid w:val="00A6094A"/>
    <w:rsid w:val="00A6384C"/>
    <w:rsid w:val="00A67591"/>
    <w:rsid w:val="00A714DE"/>
    <w:rsid w:val="00A837E2"/>
    <w:rsid w:val="00A847B3"/>
    <w:rsid w:val="00A92062"/>
    <w:rsid w:val="00A95B3C"/>
    <w:rsid w:val="00A97097"/>
    <w:rsid w:val="00AA1774"/>
    <w:rsid w:val="00AB6EBE"/>
    <w:rsid w:val="00AC01AF"/>
    <w:rsid w:val="00AD7B4B"/>
    <w:rsid w:val="00AF6F19"/>
    <w:rsid w:val="00B048DE"/>
    <w:rsid w:val="00B1210B"/>
    <w:rsid w:val="00B12139"/>
    <w:rsid w:val="00B16B91"/>
    <w:rsid w:val="00B34498"/>
    <w:rsid w:val="00B42FB8"/>
    <w:rsid w:val="00B50D0C"/>
    <w:rsid w:val="00B65A1D"/>
    <w:rsid w:val="00B65C21"/>
    <w:rsid w:val="00B76EF0"/>
    <w:rsid w:val="00BA6268"/>
    <w:rsid w:val="00BB33CB"/>
    <w:rsid w:val="00BB6322"/>
    <w:rsid w:val="00BC0B06"/>
    <w:rsid w:val="00BD029A"/>
    <w:rsid w:val="00C00BF9"/>
    <w:rsid w:val="00C033DE"/>
    <w:rsid w:val="00C03883"/>
    <w:rsid w:val="00C04762"/>
    <w:rsid w:val="00C15BF0"/>
    <w:rsid w:val="00C16922"/>
    <w:rsid w:val="00C2054F"/>
    <w:rsid w:val="00C21A08"/>
    <w:rsid w:val="00C34C91"/>
    <w:rsid w:val="00C35B88"/>
    <w:rsid w:val="00C37002"/>
    <w:rsid w:val="00C60B01"/>
    <w:rsid w:val="00C60D1D"/>
    <w:rsid w:val="00C77600"/>
    <w:rsid w:val="00C833F6"/>
    <w:rsid w:val="00C912B2"/>
    <w:rsid w:val="00C921B5"/>
    <w:rsid w:val="00C944FB"/>
    <w:rsid w:val="00CA129A"/>
    <w:rsid w:val="00CA15DC"/>
    <w:rsid w:val="00CA5E91"/>
    <w:rsid w:val="00CB12E3"/>
    <w:rsid w:val="00CB1C47"/>
    <w:rsid w:val="00CB309F"/>
    <w:rsid w:val="00CB5EFC"/>
    <w:rsid w:val="00CE04B2"/>
    <w:rsid w:val="00CE2A67"/>
    <w:rsid w:val="00D170B4"/>
    <w:rsid w:val="00D20175"/>
    <w:rsid w:val="00D441B4"/>
    <w:rsid w:val="00D50840"/>
    <w:rsid w:val="00D52203"/>
    <w:rsid w:val="00D55096"/>
    <w:rsid w:val="00D83EFC"/>
    <w:rsid w:val="00D922E2"/>
    <w:rsid w:val="00D93D78"/>
    <w:rsid w:val="00D9465E"/>
    <w:rsid w:val="00D96586"/>
    <w:rsid w:val="00DA7AAB"/>
    <w:rsid w:val="00DD46F0"/>
    <w:rsid w:val="00DE683D"/>
    <w:rsid w:val="00DF2EBD"/>
    <w:rsid w:val="00E1623D"/>
    <w:rsid w:val="00E16C93"/>
    <w:rsid w:val="00E24427"/>
    <w:rsid w:val="00E251C7"/>
    <w:rsid w:val="00E32941"/>
    <w:rsid w:val="00E32A36"/>
    <w:rsid w:val="00E33199"/>
    <w:rsid w:val="00E45841"/>
    <w:rsid w:val="00E47DBA"/>
    <w:rsid w:val="00E6107C"/>
    <w:rsid w:val="00E96E22"/>
    <w:rsid w:val="00EA21FC"/>
    <w:rsid w:val="00EA7C9B"/>
    <w:rsid w:val="00EC06A2"/>
    <w:rsid w:val="00EC6454"/>
    <w:rsid w:val="00ED4F7B"/>
    <w:rsid w:val="00ED6855"/>
    <w:rsid w:val="00EE6947"/>
    <w:rsid w:val="00EF4572"/>
    <w:rsid w:val="00EF4DFD"/>
    <w:rsid w:val="00F00895"/>
    <w:rsid w:val="00F059E3"/>
    <w:rsid w:val="00F16087"/>
    <w:rsid w:val="00F23A4C"/>
    <w:rsid w:val="00F30DCE"/>
    <w:rsid w:val="00F36425"/>
    <w:rsid w:val="00F45E59"/>
    <w:rsid w:val="00F4782B"/>
    <w:rsid w:val="00F5412E"/>
    <w:rsid w:val="00F561E3"/>
    <w:rsid w:val="00F60B7A"/>
    <w:rsid w:val="00F624FF"/>
    <w:rsid w:val="00F63CE3"/>
    <w:rsid w:val="00F81B0D"/>
    <w:rsid w:val="00F82686"/>
    <w:rsid w:val="00F927A5"/>
    <w:rsid w:val="00F975A1"/>
    <w:rsid w:val="00FA1186"/>
    <w:rsid w:val="00FA31E4"/>
    <w:rsid w:val="00FB2281"/>
    <w:rsid w:val="00FD33B7"/>
    <w:rsid w:val="00FD6640"/>
    <w:rsid w:val="00FD7188"/>
    <w:rsid w:val="00FE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1EB2D"/>
  <w15:chartTrackingRefBased/>
  <w15:docId w15:val="{1FA785C1-018A-458D-9D6F-787484CED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34498"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i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oa">
    <w:name w:val="toa"/>
    <w:basedOn w:val="Standard"/>
    <w:rsid w:val="00B34498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FormatInh1">
    <w:name w:val="FormatInh 1"/>
    <w:rsid w:val="00B34498"/>
    <w:pPr>
      <w:keepNext/>
      <w:keepLines/>
      <w:tabs>
        <w:tab w:val="left" w:pos="-720"/>
      </w:tabs>
      <w:suppressAutoHyphens/>
    </w:pPr>
    <w:rPr>
      <w:rFonts w:ascii="Courier New" w:hAnsi="Courier New"/>
      <w:sz w:val="24"/>
      <w:lang w:val="en-US"/>
    </w:rPr>
  </w:style>
  <w:style w:type="paragraph" w:styleId="Kopfzeile">
    <w:name w:val="header"/>
    <w:basedOn w:val="Standard"/>
    <w:rsid w:val="00B42FB8"/>
    <w:pPr>
      <w:tabs>
        <w:tab w:val="center" w:pos="4536"/>
        <w:tab w:val="right" w:pos="9072"/>
      </w:tabs>
    </w:pPr>
    <w:rPr>
      <w:rFonts w:ascii="Arial" w:hAnsi="Arial"/>
    </w:rPr>
  </w:style>
  <w:style w:type="paragraph" w:styleId="Fuzeile">
    <w:name w:val="footer"/>
    <w:basedOn w:val="Standard"/>
    <w:rsid w:val="00FD6640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FD6640"/>
  </w:style>
  <w:style w:type="paragraph" w:styleId="Sprechblasentext">
    <w:name w:val="Balloon Text"/>
    <w:basedOn w:val="Standard"/>
    <w:semiHidden/>
    <w:rsid w:val="00060B8D"/>
    <w:rPr>
      <w:rFonts w:ascii="Tahoma" w:hAnsi="Tahoma" w:cs="Tahoma"/>
      <w:sz w:val="16"/>
      <w:szCs w:val="16"/>
    </w:rPr>
  </w:style>
  <w:style w:type="paragraph" w:customStyle="1" w:styleId="Aufzhlung1-SK">
    <w:name w:val="Aufzählung 1 - SK"/>
    <w:basedOn w:val="Standard"/>
    <w:link w:val="Aufzhlung1-SKZchn"/>
    <w:rsid w:val="006F0662"/>
    <w:pPr>
      <w:numPr>
        <w:numId w:val="17"/>
      </w:numPr>
      <w:tabs>
        <w:tab w:val="left" w:pos="851"/>
      </w:tabs>
      <w:spacing w:line="264" w:lineRule="auto"/>
    </w:pPr>
    <w:rPr>
      <w:rFonts w:ascii="Arial" w:hAnsi="Arial" w:cs="Arial"/>
      <w:szCs w:val="24"/>
    </w:rPr>
  </w:style>
  <w:style w:type="character" w:customStyle="1" w:styleId="Aufzhlung1-SKZchn">
    <w:name w:val="Aufzählung 1 - SK Zchn"/>
    <w:link w:val="Aufzhlung1-SK"/>
    <w:rsid w:val="006F0662"/>
    <w:rPr>
      <w:rFonts w:ascii="Arial" w:hAnsi="Arial" w:cs="Arial"/>
      <w:sz w:val="24"/>
      <w:szCs w:val="24"/>
      <w:lang w:val="de-DE" w:eastAsia="de-DE" w:bidi="ar-SA"/>
    </w:rPr>
  </w:style>
  <w:style w:type="paragraph" w:styleId="Listenabsatz">
    <w:name w:val="List Paragraph"/>
    <w:basedOn w:val="Standard"/>
    <w:uiPriority w:val="34"/>
    <w:qFormat/>
    <w:rsid w:val="008E27E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919</Words>
  <Characters>5791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MANHATTAN  Warmausgabe</vt:lpstr>
    </vt:vector>
  </TitlesOfParts>
  <Company>Blanco</Company>
  <LinksUpToDate>false</LinksUpToDate>
  <CharactersWithSpaces>6697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MANHATTAN  Warmausgabe</dc:title>
  <dc:creator>ODBRMA</dc:creator>
  <cp:lastModifiedBy>Kerstin Hauke</cp:lastModifiedBy>
  <cp:revision>12</cp:revision>
  <cp:lastPrinted>2015-10-07T12:05:00Z</cp:lastPrinted>
  <dcterms:created xsi:type="dcterms:W3CDTF">2022-01-03T10:07:00Z</dcterms:created>
  <dcterms:modified xsi:type="dcterms:W3CDTF">2026-03-14T11:40:00Z</dcterms:modified>
</cp:coreProperties>
</file>